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0B" w:rsidRDefault="00400561">
      <w:pPr>
        <w:jc w:val="center"/>
        <w:rPr>
          <w:rFonts w:hint="eastAsia"/>
          <w:b/>
          <w:sz w:val="36"/>
          <w:szCs w:val="32"/>
        </w:rPr>
      </w:pPr>
      <w:r w:rsidRPr="006873FA">
        <w:rPr>
          <w:rFonts w:hint="eastAsia"/>
          <w:b/>
          <w:sz w:val="36"/>
          <w:szCs w:val="32"/>
        </w:rPr>
        <w:t>即墨区实验学校</w:t>
      </w:r>
      <w:r w:rsidRPr="006873FA">
        <w:rPr>
          <w:rFonts w:hint="eastAsia"/>
          <w:b/>
          <w:sz w:val="36"/>
          <w:szCs w:val="32"/>
        </w:rPr>
        <w:t>2021</w:t>
      </w:r>
      <w:r w:rsidRPr="006873FA">
        <w:rPr>
          <w:rFonts w:hint="eastAsia"/>
          <w:b/>
          <w:sz w:val="36"/>
          <w:szCs w:val="32"/>
        </w:rPr>
        <w:t>年新生招生工作</w:t>
      </w:r>
      <w:r w:rsidRPr="006873FA">
        <w:rPr>
          <w:rFonts w:hint="eastAsia"/>
          <w:b/>
          <w:sz w:val="36"/>
          <w:szCs w:val="32"/>
        </w:rPr>
        <w:t>实施</w:t>
      </w:r>
      <w:r w:rsidRPr="006873FA">
        <w:rPr>
          <w:rFonts w:hint="eastAsia"/>
          <w:b/>
          <w:sz w:val="36"/>
          <w:szCs w:val="32"/>
        </w:rPr>
        <w:t>方案</w:t>
      </w:r>
    </w:p>
    <w:p w:rsidR="006873FA" w:rsidRPr="006873FA" w:rsidRDefault="006873FA">
      <w:pPr>
        <w:jc w:val="center"/>
        <w:rPr>
          <w:b/>
          <w:sz w:val="36"/>
          <w:szCs w:val="32"/>
        </w:rPr>
      </w:pPr>
    </w:p>
    <w:p w:rsidR="00E4070B" w:rsidRDefault="00400561" w:rsidP="006873FA">
      <w:pPr>
        <w:spacing w:line="480" w:lineRule="exact"/>
        <w:rPr>
          <w:sz w:val="28"/>
          <w:szCs w:val="28"/>
        </w:rPr>
      </w:pPr>
      <w:r>
        <w:rPr>
          <w:rFonts w:hint="eastAsia"/>
          <w:sz w:val="28"/>
          <w:szCs w:val="28"/>
        </w:rPr>
        <w:t xml:space="preserve">    2021</w:t>
      </w:r>
      <w:r>
        <w:rPr>
          <w:rFonts w:hint="eastAsia"/>
          <w:sz w:val="28"/>
          <w:szCs w:val="28"/>
        </w:rPr>
        <w:t>年新生招生工作即将开始，为了使招生工作有序开展，根据教体局招生文件要求结合我校的实际情况，特制定具体工作方案如下。</w:t>
      </w:r>
    </w:p>
    <w:p w:rsidR="00E4070B" w:rsidRDefault="00400561" w:rsidP="006873FA">
      <w:pPr>
        <w:spacing w:line="480" w:lineRule="exact"/>
        <w:ind w:firstLineChars="200" w:firstLine="562"/>
        <w:rPr>
          <w:b/>
          <w:sz w:val="28"/>
          <w:szCs w:val="28"/>
        </w:rPr>
      </w:pPr>
      <w:r>
        <w:rPr>
          <w:rFonts w:hint="eastAsia"/>
          <w:b/>
          <w:sz w:val="28"/>
          <w:szCs w:val="28"/>
        </w:rPr>
        <w:t>一、</w:t>
      </w:r>
      <w:r>
        <w:rPr>
          <w:rFonts w:hint="eastAsia"/>
          <w:b/>
          <w:sz w:val="28"/>
          <w:szCs w:val="28"/>
        </w:rPr>
        <w:t>成立</w:t>
      </w:r>
      <w:r>
        <w:rPr>
          <w:rFonts w:hint="eastAsia"/>
          <w:b/>
          <w:sz w:val="28"/>
          <w:szCs w:val="28"/>
        </w:rPr>
        <w:t>招生领导及工作小组</w:t>
      </w:r>
    </w:p>
    <w:p w:rsidR="00E4070B" w:rsidRDefault="00400561" w:rsidP="006873FA">
      <w:pPr>
        <w:spacing w:line="480" w:lineRule="exact"/>
        <w:rPr>
          <w:sz w:val="28"/>
          <w:szCs w:val="28"/>
        </w:rPr>
      </w:pPr>
      <w:r>
        <w:rPr>
          <w:rFonts w:hint="eastAsia"/>
          <w:sz w:val="28"/>
          <w:szCs w:val="28"/>
        </w:rPr>
        <w:t xml:space="preserve">    </w:t>
      </w:r>
      <w:r>
        <w:rPr>
          <w:rFonts w:hint="eastAsia"/>
          <w:sz w:val="28"/>
          <w:szCs w:val="28"/>
        </w:rPr>
        <w:t>组</w:t>
      </w:r>
      <w:r>
        <w:rPr>
          <w:rFonts w:hint="eastAsia"/>
          <w:sz w:val="28"/>
          <w:szCs w:val="28"/>
        </w:rPr>
        <w:t xml:space="preserve">  </w:t>
      </w:r>
      <w:r>
        <w:rPr>
          <w:rFonts w:hint="eastAsia"/>
          <w:sz w:val="28"/>
          <w:szCs w:val="28"/>
        </w:rPr>
        <w:t>长：张维治</w:t>
      </w:r>
    </w:p>
    <w:p w:rsidR="00E4070B" w:rsidRDefault="00400561" w:rsidP="006873FA">
      <w:pPr>
        <w:spacing w:line="480" w:lineRule="exact"/>
        <w:rPr>
          <w:sz w:val="28"/>
          <w:szCs w:val="28"/>
        </w:rPr>
      </w:pPr>
      <w:r>
        <w:rPr>
          <w:rFonts w:hint="eastAsia"/>
          <w:sz w:val="28"/>
          <w:szCs w:val="28"/>
        </w:rPr>
        <w:t xml:space="preserve">    </w:t>
      </w:r>
      <w:r>
        <w:rPr>
          <w:rFonts w:hint="eastAsia"/>
          <w:sz w:val="28"/>
          <w:szCs w:val="28"/>
        </w:rPr>
        <w:t>副组长：吕丕尧、赵风伟、孙慧玲</w:t>
      </w:r>
    </w:p>
    <w:p w:rsidR="00E4070B" w:rsidRDefault="00400561" w:rsidP="006873FA">
      <w:pPr>
        <w:spacing w:line="480" w:lineRule="exact"/>
        <w:ind w:left="1260" w:hangingChars="450" w:hanging="1260"/>
        <w:rPr>
          <w:sz w:val="28"/>
          <w:szCs w:val="28"/>
        </w:rPr>
      </w:pPr>
      <w:r>
        <w:rPr>
          <w:rFonts w:hint="eastAsia"/>
          <w:sz w:val="28"/>
          <w:szCs w:val="28"/>
        </w:rPr>
        <w:t xml:space="preserve">    </w:t>
      </w:r>
      <w:r>
        <w:rPr>
          <w:rFonts w:hint="eastAsia"/>
          <w:sz w:val="28"/>
          <w:szCs w:val="28"/>
        </w:rPr>
        <w:t>组员：王芹、孙中铎、祝正铖、乔建秀、郭显明、孙春霞、于翠芝、林彩娥、吴晶、王伟娜、孙凯、郑大海、王可山</w:t>
      </w:r>
    </w:p>
    <w:p w:rsidR="00E4070B" w:rsidRDefault="00400561">
      <w:pPr>
        <w:spacing w:line="500" w:lineRule="exact"/>
        <w:ind w:firstLineChars="200" w:firstLine="562"/>
        <w:rPr>
          <w:b/>
          <w:sz w:val="28"/>
          <w:szCs w:val="28"/>
        </w:rPr>
      </w:pPr>
      <w:r>
        <w:rPr>
          <w:rFonts w:hint="eastAsia"/>
          <w:b/>
          <w:sz w:val="28"/>
          <w:szCs w:val="28"/>
        </w:rPr>
        <w:t>二、</w:t>
      </w:r>
      <w:r>
        <w:rPr>
          <w:rFonts w:hint="eastAsia"/>
          <w:b/>
          <w:sz w:val="28"/>
          <w:szCs w:val="28"/>
        </w:rPr>
        <w:t>做好</w:t>
      </w:r>
      <w:r>
        <w:rPr>
          <w:rFonts w:hint="eastAsia"/>
          <w:b/>
          <w:sz w:val="28"/>
          <w:szCs w:val="28"/>
        </w:rPr>
        <w:t>前期物品（场所）准备工作</w:t>
      </w:r>
    </w:p>
    <w:tbl>
      <w:tblPr>
        <w:tblpPr w:leftFromText="180" w:rightFromText="180" w:vertAnchor="text" w:horzAnchor="page" w:tblpX="1597" w:tblpY="5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
        <w:gridCol w:w="6940"/>
        <w:gridCol w:w="1180"/>
      </w:tblGrid>
      <w:tr w:rsidR="00E4070B">
        <w:tc>
          <w:tcPr>
            <w:tcW w:w="940" w:type="dxa"/>
            <w:shd w:val="clear" w:color="auto" w:fill="auto"/>
          </w:tcPr>
          <w:p w:rsidR="00E4070B" w:rsidRDefault="00400561" w:rsidP="006873FA">
            <w:pPr>
              <w:spacing w:line="480" w:lineRule="exact"/>
              <w:rPr>
                <w:sz w:val="24"/>
              </w:rPr>
            </w:pPr>
            <w:r>
              <w:rPr>
                <w:rFonts w:hint="eastAsia"/>
                <w:sz w:val="24"/>
              </w:rPr>
              <w:t>处室</w:t>
            </w:r>
          </w:p>
        </w:tc>
        <w:tc>
          <w:tcPr>
            <w:tcW w:w="6940" w:type="dxa"/>
            <w:shd w:val="clear" w:color="auto" w:fill="auto"/>
          </w:tcPr>
          <w:p w:rsidR="00E4070B" w:rsidRDefault="00400561" w:rsidP="006873FA">
            <w:pPr>
              <w:spacing w:line="480" w:lineRule="exact"/>
              <w:ind w:firstLineChars="200" w:firstLine="480"/>
              <w:rPr>
                <w:sz w:val="24"/>
              </w:rPr>
            </w:pPr>
            <w:r>
              <w:rPr>
                <w:rFonts w:hint="eastAsia"/>
                <w:sz w:val="24"/>
              </w:rPr>
              <w:t>工作内容</w:t>
            </w:r>
          </w:p>
        </w:tc>
        <w:tc>
          <w:tcPr>
            <w:tcW w:w="1180" w:type="dxa"/>
            <w:shd w:val="clear" w:color="auto" w:fill="auto"/>
          </w:tcPr>
          <w:p w:rsidR="00E4070B" w:rsidRDefault="00400561" w:rsidP="006873FA">
            <w:pPr>
              <w:spacing w:line="480" w:lineRule="exact"/>
              <w:rPr>
                <w:sz w:val="24"/>
              </w:rPr>
            </w:pPr>
            <w:r>
              <w:rPr>
                <w:rFonts w:hint="eastAsia"/>
                <w:sz w:val="24"/>
              </w:rPr>
              <w:t>负责人</w:t>
            </w:r>
          </w:p>
        </w:tc>
      </w:tr>
      <w:tr w:rsidR="00E4070B">
        <w:tc>
          <w:tcPr>
            <w:tcW w:w="940" w:type="dxa"/>
            <w:shd w:val="clear" w:color="auto" w:fill="auto"/>
          </w:tcPr>
          <w:p w:rsidR="00E4070B" w:rsidRDefault="00400561" w:rsidP="006873FA">
            <w:pPr>
              <w:spacing w:line="480" w:lineRule="exact"/>
              <w:rPr>
                <w:sz w:val="24"/>
              </w:rPr>
            </w:pPr>
            <w:r>
              <w:rPr>
                <w:rFonts w:hint="eastAsia"/>
                <w:sz w:val="24"/>
              </w:rPr>
              <w:t>办公室</w:t>
            </w:r>
          </w:p>
        </w:tc>
        <w:tc>
          <w:tcPr>
            <w:tcW w:w="6940" w:type="dxa"/>
            <w:shd w:val="clear" w:color="auto" w:fill="auto"/>
          </w:tcPr>
          <w:p w:rsidR="00E4070B" w:rsidRDefault="00400561" w:rsidP="006873FA">
            <w:pPr>
              <w:numPr>
                <w:ilvl w:val="0"/>
                <w:numId w:val="1"/>
              </w:numPr>
              <w:spacing w:line="480" w:lineRule="exact"/>
              <w:rPr>
                <w:sz w:val="24"/>
              </w:rPr>
            </w:pPr>
            <w:r>
              <w:rPr>
                <w:rFonts w:hint="eastAsia"/>
                <w:sz w:val="24"/>
              </w:rPr>
              <w:t>监控招生期间的舆情</w:t>
            </w:r>
            <w:r>
              <w:rPr>
                <w:rFonts w:hint="eastAsia"/>
                <w:sz w:val="24"/>
              </w:rPr>
              <w:t>,</w:t>
            </w:r>
            <w:r>
              <w:rPr>
                <w:rFonts w:hint="eastAsia"/>
                <w:sz w:val="24"/>
              </w:rPr>
              <w:t>做好回应和处理。</w:t>
            </w:r>
          </w:p>
          <w:p w:rsidR="00E4070B" w:rsidRDefault="00400561" w:rsidP="006873FA">
            <w:pPr>
              <w:numPr>
                <w:ilvl w:val="0"/>
                <w:numId w:val="1"/>
              </w:numPr>
              <w:spacing w:line="480" w:lineRule="exact"/>
              <w:rPr>
                <w:sz w:val="24"/>
              </w:rPr>
            </w:pPr>
            <w:r>
              <w:rPr>
                <w:rFonts w:hint="eastAsia"/>
                <w:sz w:val="24"/>
              </w:rPr>
              <w:t>安排好招生期间的午饭、水（矿泉水</w:t>
            </w:r>
            <w:r>
              <w:rPr>
                <w:rFonts w:hint="eastAsia"/>
                <w:sz w:val="24"/>
              </w:rPr>
              <w:t xml:space="preserve">  </w:t>
            </w:r>
            <w:r>
              <w:rPr>
                <w:rFonts w:hint="eastAsia"/>
                <w:sz w:val="24"/>
              </w:rPr>
              <w:t>箱）</w:t>
            </w:r>
          </w:p>
        </w:tc>
        <w:tc>
          <w:tcPr>
            <w:tcW w:w="1180" w:type="dxa"/>
            <w:shd w:val="clear" w:color="auto" w:fill="auto"/>
          </w:tcPr>
          <w:p w:rsidR="00E4070B" w:rsidRDefault="00400561" w:rsidP="006873FA">
            <w:pPr>
              <w:spacing w:line="480" w:lineRule="exact"/>
              <w:rPr>
                <w:sz w:val="24"/>
              </w:rPr>
            </w:pPr>
            <w:r>
              <w:rPr>
                <w:rFonts w:hint="eastAsia"/>
                <w:sz w:val="24"/>
              </w:rPr>
              <w:t>王芹</w:t>
            </w:r>
          </w:p>
        </w:tc>
      </w:tr>
      <w:tr w:rsidR="00E4070B">
        <w:tc>
          <w:tcPr>
            <w:tcW w:w="940" w:type="dxa"/>
            <w:shd w:val="clear" w:color="auto" w:fill="auto"/>
          </w:tcPr>
          <w:p w:rsidR="00E4070B" w:rsidRDefault="00E4070B" w:rsidP="006873FA">
            <w:pPr>
              <w:spacing w:line="480" w:lineRule="exact"/>
              <w:rPr>
                <w:sz w:val="24"/>
              </w:rPr>
            </w:pPr>
          </w:p>
          <w:p w:rsidR="00E4070B" w:rsidRDefault="00400561" w:rsidP="006873FA">
            <w:pPr>
              <w:spacing w:line="480" w:lineRule="exact"/>
              <w:rPr>
                <w:sz w:val="24"/>
              </w:rPr>
            </w:pPr>
            <w:r>
              <w:rPr>
                <w:rFonts w:hint="eastAsia"/>
                <w:sz w:val="24"/>
              </w:rPr>
              <w:t>总务处</w:t>
            </w:r>
          </w:p>
        </w:tc>
        <w:tc>
          <w:tcPr>
            <w:tcW w:w="6940" w:type="dxa"/>
            <w:shd w:val="clear" w:color="auto" w:fill="auto"/>
          </w:tcPr>
          <w:p w:rsidR="00E4070B" w:rsidRDefault="00400561" w:rsidP="006873FA">
            <w:pPr>
              <w:numPr>
                <w:ilvl w:val="0"/>
                <w:numId w:val="2"/>
              </w:numPr>
              <w:spacing w:line="480" w:lineRule="exact"/>
              <w:rPr>
                <w:sz w:val="24"/>
              </w:rPr>
            </w:pPr>
            <w:r>
              <w:rPr>
                <w:rFonts w:hint="eastAsia"/>
                <w:sz w:val="24"/>
              </w:rPr>
              <w:t>准备好招生所用物品（中性笔</w:t>
            </w:r>
            <w:r>
              <w:rPr>
                <w:rFonts w:hint="eastAsia"/>
                <w:sz w:val="24"/>
              </w:rPr>
              <w:t>12</w:t>
            </w:r>
            <w:r>
              <w:rPr>
                <w:rFonts w:hint="eastAsia"/>
                <w:sz w:val="24"/>
              </w:rPr>
              <w:t>支，胶棒</w:t>
            </w:r>
            <w:r>
              <w:rPr>
                <w:rFonts w:hint="eastAsia"/>
                <w:sz w:val="24"/>
              </w:rPr>
              <w:t>12</w:t>
            </w:r>
            <w:r>
              <w:rPr>
                <w:rFonts w:hint="eastAsia"/>
                <w:sz w:val="24"/>
              </w:rPr>
              <w:t>只，纸箱</w:t>
            </w:r>
            <w:r>
              <w:rPr>
                <w:rFonts w:hint="eastAsia"/>
                <w:sz w:val="24"/>
              </w:rPr>
              <w:t>10</w:t>
            </w:r>
            <w:r>
              <w:rPr>
                <w:rFonts w:hint="eastAsia"/>
                <w:sz w:val="24"/>
              </w:rPr>
              <w:t>个，透明文具袋</w:t>
            </w:r>
            <w:r>
              <w:rPr>
                <w:rFonts w:hint="eastAsia"/>
                <w:sz w:val="24"/>
              </w:rPr>
              <w:t>1000</w:t>
            </w:r>
            <w:r>
              <w:rPr>
                <w:rFonts w:hint="eastAsia"/>
                <w:sz w:val="24"/>
              </w:rPr>
              <w:t>个，尺子</w:t>
            </w:r>
            <w:r>
              <w:rPr>
                <w:rFonts w:hint="eastAsia"/>
                <w:sz w:val="24"/>
              </w:rPr>
              <w:t>10</w:t>
            </w:r>
            <w:r>
              <w:rPr>
                <w:rFonts w:hint="eastAsia"/>
                <w:sz w:val="24"/>
              </w:rPr>
              <w:t>支、口序纸</w:t>
            </w:r>
            <w:r>
              <w:rPr>
                <w:rFonts w:hint="eastAsia"/>
                <w:sz w:val="24"/>
              </w:rPr>
              <w:t>2</w:t>
            </w:r>
            <w:r>
              <w:rPr>
                <w:rFonts w:hint="eastAsia"/>
                <w:sz w:val="24"/>
              </w:rPr>
              <w:t>袋，）</w:t>
            </w:r>
          </w:p>
          <w:p w:rsidR="00E4070B" w:rsidRDefault="00400561" w:rsidP="006873FA">
            <w:pPr>
              <w:numPr>
                <w:ilvl w:val="0"/>
                <w:numId w:val="2"/>
              </w:numPr>
              <w:spacing w:line="480" w:lineRule="exact"/>
              <w:rPr>
                <w:sz w:val="24"/>
              </w:rPr>
            </w:pPr>
            <w:r>
              <w:rPr>
                <w:rFonts w:hint="eastAsia"/>
                <w:sz w:val="24"/>
              </w:rPr>
              <w:t>准备热水（</w:t>
            </w:r>
            <w:r>
              <w:rPr>
                <w:rFonts w:hint="eastAsia"/>
                <w:sz w:val="24"/>
              </w:rPr>
              <w:t>3</w:t>
            </w:r>
            <w:r>
              <w:rPr>
                <w:rFonts w:hint="eastAsia"/>
                <w:sz w:val="24"/>
              </w:rPr>
              <w:t>个保温桶、纸杯</w:t>
            </w:r>
            <w:r>
              <w:rPr>
                <w:rFonts w:hint="eastAsia"/>
                <w:sz w:val="24"/>
              </w:rPr>
              <w:t>6</w:t>
            </w:r>
            <w:r>
              <w:rPr>
                <w:rFonts w:hint="eastAsia"/>
                <w:sz w:val="24"/>
              </w:rPr>
              <w:t>包）电蚊香</w:t>
            </w:r>
            <w:r>
              <w:rPr>
                <w:rFonts w:hint="eastAsia"/>
                <w:sz w:val="24"/>
              </w:rPr>
              <w:t>10</w:t>
            </w:r>
            <w:r>
              <w:rPr>
                <w:rFonts w:hint="eastAsia"/>
                <w:sz w:val="24"/>
              </w:rPr>
              <w:t>个。</w:t>
            </w:r>
          </w:p>
          <w:p w:rsidR="00E4070B" w:rsidRDefault="00400561" w:rsidP="006873FA">
            <w:pPr>
              <w:numPr>
                <w:ilvl w:val="0"/>
                <w:numId w:val="2"/>
              </w:numPr>
              <w:spacing w:line="480" w:lineRule="exact"/>
              <w:rPr>
                <w:sz w:val="24"/>
              </w:rPr>
            </w:pPr>
            <w:r>
              <w:rPr>
                <w:rFonts w:hint="eastAsia"/>
                <w:sz w:val="24"/>
              </w:rPr>
              <w:t>准备一定的防疫物资（口罩</w:t>
            </w:r>
            <w:r>
              <w:rPr>
                <w:rFonts w:hint="eastAsia"/>
                <w:sz w:val="24"/>
              </w:rPr>
              <w:t>100</w:t>
            </w:r>
            <w:r>
              <w:rPr>
                <w:rFonts w:hint="eastAsia"/>
                <w:sz w:val="24"/>
              </w:rPr>
              <w:t>个</w:t>
            </w:r>
            <w:bookmarkStart w:id="0" w:name="_GoBack"/>
            <w:bookmarkEnd w:id="0"/>
            <w:r>
              <w:rPr>
                <w:rFonts w:hint="eastAsia"/>
                <w:sz w:val="24"/>
              </w:rPr>
              <w:t>、免洗洗手液</w:t>
            </w:r>
            <w:r>
              <w:rPr>
                <w:rFonts w:hint="eastAsia"/>
                <w:sz w:val="24"/>
              </w:rPr>
              <w:t>14</w:t>
            </w:r>
            <w:r>
              <w:rPr>
                <w:rFonts w:hint="eastAsia"/>
                <w:sz w:val="24"/>
              </w:rPr>
              <w:t>瓶）。</w:t>
            </w:r>
          </w:p>
        </w:tc>
        <w:tc>
          <w:tcPr>
            <w:tcW w:w="1180" w:type="dxa"/>
            <w:shd w:val="clear" w:color="auto" w:fill="auto"/>
          </w:tcPr>
          <w:p w:rsidR="00E4070B" w:rsidRDefault="00E4070B" w:rsidP="006873FA">
            <w:pPr>
              <w:spacing w:line="480" w:lineRule="exact"/>
              <w:rPr>
                <w:sz w:val="24"/>
              </w:rPr>
            </w:pPr>
          </w:p>
          <w:p w:rsidR="00E4070B" w:rsidRDefault="00400561" w:rsidP="006873FA">
            <w:pPr>
              <w:spacing w:line="480" w:lineRule="exact"/>
              <w:rPr>
                <w:sz w:val="24"/>
              </w:rPr>
            </w:pPr>
            <w:r>
              <w:rPr>
                <w:rFonts w:hint="eastAsia"/>
                <w:sz w:val="24"/>
              </w:rPr>
              <w:t>孙中铎</w:t>
            </w:r>
          </w:p>
        </w:tc>
      </w:tr>
      <w:tr w:rsidR="00E4070B">
        <w:tc>
          <w:tcPr>
            <w:tcW w:w="940" w:type="dxa"/>
            <w:shd w:val="clear" w:color="auto" w:fill="auto"/>
          </w:tcPr>
          <w:p w:rsidR="00E4070B" w:rsidRDefault="00400561" w:rsidP="006873FA">
            <w:pPr>
              <w:spacing w:line="480" w:lineRule="exact"/>
              <w:rPr>
                <w:sz w:val="24"/>
              </w:rPr>
            </w:pPr>
            <w:r>
              <w:rPr>
                <w:rFonts w:hint="eastAsia"/>
                <w:sz w:val="24"/>
              </w:rPr>
              <w:t>教导处</w:t>
            </w:r>
          </w:p>
        </w:tc>
        <w:tc>
          <w:tcPr>
            <w:tcW w:w="6940" w:type="dxa"/>
            <w:shd w:val="clear" w:color="auto" w:fill="auto"/>
          </w:tcPr>
          <w:p w:rsidR="00E4070B" w:rsidRDefault="00400561" w:rsidP="006873FA">
            <w:pPr>
              <w:numPr>
                <w:ilvl w:val="0"/>
                <w:numId w:val="3"/>
              </w:numPr>
              <w:spacing w:line="480" w:lineRule="exact"/>
              <w:rPr>
                <w:sz w:val="24"/>
              </w:rPr>
            </w:pPr>
            <w:r>
              <w:rPr>
                <w:rFonts w:hint="eastAsia"/>
                <w:sz w:val="24"/>
              </w:rPr>
              <w:t>打</w:t>
            </w:r>
            <w:r>
              <w:rPr>
                <w:rFonts w:hint="eastAsia"/>
                <w:sz w:val="24"/>
              </w:rPr>
              <w:t>/</w:t>
            </w:r>
            <w:r>
              <w:rPr>
                <w:rFonts w:hint="eastAsia"/>
                <w:sz w:val="24"/>
              </w:rPr>
              <w:t>印好各种报名材料</w:t>
            </w:r>
          </w:p>
          <w:p w:rsidR="00E4070B" w:rsidRDefault="00E4070B" w:rsidP="006873FA">
            <w:pPr>
              <w:spacing w:line="480" w:lineRule="exact"/>
              <w:jc w:val="left"/>
              <w:rPr>
                <w:sz w:val="24"/>
              </w:rPr>
            </w:pPr>
            <w:r>
              <w:rPr>
                <w:sz w:val="24"/>
              </w:rPr>
              <w:fldChar w:fldCharType="begin"/>
            </w:r>
            <w:r w:rsidR="00400561">
              <w:rPr>
                <w:sz w:val="24"/>
              </w:rPr>
              <w:instrText xml:space="preserve"> = 1 \* GB3 </w:instrText>
            </w:r>
            <w:r>
              <w:rPr>
                <w:sz w:val="24"/>
              </w:rPr>
              <w:fldChar w:fldCharType="separate"/>
            </w:r>
            <w:r w:rsidR="00400561">
              <w:rPr>
                <w:rFonts w:hint="eastAsia"/>
                <w:sz w:val="24"/>
              </w:rPr>
              <w:t>①</w:t>
            </w:r>
            <w:r>
              <w:rPr>
                <w:sz w:val="24"/>
              </w:rPr>
              <w:fldChar w:fldCharType="end"/>
            </w:r>
            <w:r w:rsidR="00400561">
              <w:rPr>
                <w:rFonts w:hint="eastAsia"/>
                <w:sz w:val="24"/>
              </w:rPr>
              <w:t>报名顺序号（</w:t>
            </w:r>
            <w:r w:rsidR="00400561">
              <w:rPr>
                <w:rFonts w:hint="eastAsia"/>
                <w:sz w:val="24"/>
              </w:rPr>
              <w:t>1</w:t>
            </w:r>
            <w:r w:rsidR="00400561">
              <w:rPr>
                <w:rFonts w:hint="eastAsia"/>
                <w:sz w:val="24"/>
              </w:rPr>
              <w:t>—</w:t>
            </w:r>
            <w:r w:rsidR="00400561">
              <w:rPr>
                <w:rFonts w:hint="eastAsia"/>
                <w:sz w:val="24"/>
              </w:rPr>
              <w:t>3</w:t>
            </w:r>
            <w:r w:rsidR="00400561">
              <w:rPr>
                <w:rFonts w:hint="eastAsia"/>
                <w:sz w:val="24"/>
              </w:rPr>
              <w:t>组，顺序号颜色为</w:t>
            </w:r>
            <w:r w:rsidR="00400561">
              <w:rPr>
                <w:rFonts w:hint="eastAsia"/>
                <w:sz w:val="24"/>
                <w:u w:val="single"/>
              </w:rPr>
              <w:t>粉、红、白不同</w:t>
            </w:r>
            <w:r w:rsidR="00400561">
              <w:rPr>
                <w:rFonts w:hint="eastAsia"/>
                <w:sz w:val="24"/>
              </w:rPr>
              <w:t>，粉色</w:t>
            </w:r>
            <w:r w:rsidR="00400561">
              <w:rPr>
                <w:rFonts w:hint="eastAsia"/>
                <w:sz w:val="24"/>
              </w:rPr>
              <w:t>400</w:t>
            </w:r>
            <w:r w:rsidR="00400561">
              <w:rPr>
                <w:rFonts w:hint="eastAsia"/>
                <w:sz w:val="24"/>
              </w:rPr>
              <w:t>个，红色</w:t>
            </w:r>
            <w:r w:rsidR="00400561">
              <w:rPr>
                <w:rFonts w:hint="eastAsia"/>
                <w:sz w:val="24"/>
              </w:rPr>
              <w:t>200</w:t>
            </w:r>
            <w:r w:rsidR="00400561">
              <w:rPr>
                <w:rFonts w:hint="eastAsia"/>
                <w:sz w:val="24"/>
              </w:rPr>
              <w:t>个，白色</w:t>
            </w:r>
            <w:r w:rsidR="00400561">
              <w:rPr>
                <w:rFonts w:hint="eastAsia"/>
                <w:sz w:val="24"/>
              </w:rPr>
              <w:t>100</w:t>
            </w:r>
            <w:r w:rsidR="00400561">
              <w:rPr>
                <w:rFonts w:hint="eastAsia"/>
                <w:sz w:val="24"/>
              </w:rPr>
              <w:t>中间勿空号、重号）；</w:t>
            </w:r>
            <w:r w:rsidR="00400561">
              <w:rPr>
                <w:sz w:val="24"/>
              </w:rPr>
              <w:t xml:space="preserve"> </w:t>
            </w:r>
          </w:p>
          <w:p w:rsidR="00E4070B" w:rsidRDefault="00E4070B" w:rsidP="006873FA">
            <w:pPr>
              <w:spacing w:line="480" w:lineRule="exact"/>
              <w:jc w:val="left"/>
              <w:rPr>
                <w:sz w:val="24"/>
              </w:rPr>
            </w:pPr>
            <w:r>
              <w:rPr>
                <w:sz w:val="24"/>
              </w:rPr>
              <w:fldChar w:fldCharType="begin"/>
            </w:r>
            <w:r w:rsidR="00400561">
              <w:rPr>
                <w:sz w:val="24"/>
              </w:rPr>
              <w:instrText xml:space="preserve"> = 2 \* GB3 </w:instrText>
            </w:r>
            <w:r>
              <w:rPr>
                <w:sz w:val="24"/>
              </w:rPr>
              <w:fldChar w:fldCharType="separate"/>
            </w:r>
            <w:r w:rsidR="00400561">
              <w:rPr>
                <w:rFonts w:hint="eastAsia"/>
                <w:sz w:val="24"/>
              </w:rPr>
              <w:t>②</w:t>
            </w:r>
            <w:r>
              <w:rPr>
                <w:sz w:val="24"/>
              </w:rPr>
              <w:fldChar w:fldCharType="end"/>
            </w:r>
            <w:r w:rsidR="00400561">
              <w:rPr>
                <w:rFonts w:hint="eastAsia"/>
                <w:sz w:val="24"/>
              </w:rPr>
              <w:t>报名分组等待号（</w:t>
            </w:r>
            <w:r w:rsidR="00400561">
              <w:rPr>
                <w:rFonts w:hint="eastAsia"/>
                <w:sz w:val="24"/>
              </w:rPr>
              <w:t>1-3</w:t>
            </w:r>
            <w:r w:rsidR="00400561">
              <w:rPr>
                <w:rFonts w:hint="eastAsia"/>
                <w:sz w:val="24"/>
              </w:rPr>
              <w:t>组，白色，共计</w:t>
            </w:r>
            <w:r w:rsidR="00400561">
              <w:rPr>
                <w:rFonts w:hint="eastAsia"/>
                <w:sz w:val="24"/>
              </w:rPr>
              <w:t>1000</w:t>
            </w:r>
            <w:r w:rsidR="00400561">
              <w:rPr>
                <w:rFonts w:hint="eastAsia"/>
                <w:sz w:val="24"/>
              </w:rPr>
              <w:t>个）</w:t>
            </w:r>
          </w:p>
          <w:p w:rsidR="00E4070B" w:rsidRDefault="00400561" w:rsidP="006873FA">
            <w:pPr>
              <w:spacing w:line="480" w:lineRule="exact"/>
              <w:jc w:val="left"/>
              <w:rPr>
                <w:b/>
                <w:bCs/>
                <w:sz w:val="24"/>
              </w:rPr>
            </w:pPr>
            <w:r>
              <w:rPr>
                <w:rFonts w:hint="eastAsia"/>
                <w:sz w:val="24"/>
              </w:rPr>
              <w:t>报名分组标志牌：第一组审核处（祖孙三代、无房</w:t>
            </w:r>
            <w:r>
              <w:rPr>
                <w:rFonts w:hint="eastAsia"/>
                <w:sz w:val="24"/>
              </w:rPr>
              <w:t>/</w:t>
            </w:r>
            <w:r>
              <w:rPr>
                <w:rFonts w:hint="eastAsia"/>
                <w:sz w:val="24"/>
              </w:rPr>
              <w:t>租房）第二组审核处（即墨籍片内房权房）、第三组报名处（外来</w:t>
            </w:r>
            <w:r>
              <w:rPr>
                <w:rFonts w:hint="eastAsia"/>
                <w:sz w:val="24"/>
              </w:rPr>
              <w:t>/</w:t>
            </w:r>
            <w:r>
              <w:rPr>
                <w:rFonts w:hint="eastAsia"/>
                <w:sz w:val="24"/>
              </w:rPr>
              <w:t>进城务工）、咨询处、取号处、等待室、审验处（江大奎）</w:t>
            </w:r>
          </w:p>
          <w:p w:rsidR="00E4070B" w:rsidRDefault="00400561" w:rsidP="006873FA">
            <w:pPr>
              <w:spacing w:line="480" w:lineRule="exact"/>
              <w:jc w:val="left"/>
              <w:rPr>
                <w:sz w:val="24"/>
              </w:rPr>
            </w:pPr>
            <w:r>
              <w:rPr>
                <w:rFonts w:hint="eastAsia"/>
                <w:sz w:val="24"/>
              </w:rPr>
              <w:t>③特殊生登记表</w:t>
            </w:r>
            <w:r>
              <w:rPr>
                <w:rFonts w:hint="eastAsia"/>
                <w:sz w:val="24"/>
              </w:rPr>
              <w:t>100</w:t>
            </w:r>
            <w:r>
              <w:rPr>
                <w:rFonts w:hint="eastAsia"/>
                <w:sz w:val="24"/>
              </w:rPr>
              <w:t>份；（教导处）</w:t>
            </w:r>
          </w:p>
          <w:p w:rsidR="00E4070B" w:rsidRDefault="00400561" w:rsidP="006873FA">
            <w:pPr>
              <w:spacing w:line="480" w:lineRule="exact"/>
              <w:jc w:val="left"/>
              <w:rPr>
                <w:sz w:val="24"/>
              </w:rPr>
            </w:pPr>
            <w:r>
              <w:rPr>
                <w:rFonts w:hint="eastAsia"/>
                <w:sz w:val="24"/>
              </w:rPr>
              <w:lastRenderedPageBreak/>
              <w:t xml:space="preserve">2. </w:t>
            </w:r>
            <w:r>
              <w:rPr>
                <w:rFonts w:hint="eastAsia"/>
                <w:sz w:val="24"/>
              </w:rPr>
              <w:t>制定各小组具体工作要求。</w:t>
            </w:r>
          </w:p>
          <w:p w:rsidR="00E4070B" w:rsidRDefault="00400561" w:rsidP="006873FA">
            <w:pPr>
              <w:spacing w:line="480" w:lineRule="exact"/>
              <w:rPr>
                <w:sz w:val="24"/>
              </w:rPr>
            </w:pPr>
            <w:r>
              <w:rPr>
                <w:rFonts w:hint="eastAsia"/>
                <w:sz w:val="24"/>
              </w:rPr>
              <w:t xml:space="preserve">3. </w:t>
            </w:r>
            <w:r>
              <w:rPr>
                <w:rFonts w:hint="eastAsia"/>
                <w:sz w:val="24"/>
              </w:rPr>
              <w:t>分发好各工作小组的用具（共</w:t>
            </w:r>
            <w:r>
              <w:rPr>
                <w:rFonts w:hint="eastAsia"/>
                <w:sz w:val="24"/>
              </w:rPr>
              <w:t>3</w:t>
            </w:r>
            <w:r>
              <w:rPr>
                <w:rFonts w:hint="eastAsia"/>
                <w:sz w:val="24"/>
              </w:rPr>
              <w:t>组）（韩仁青）</w:t>
            </w:r>
          </w:p>
        </w:tc>
        <w:tc>
          <w:tcPr>
            <w:tcW w:w="1180" w:type="dxa"/>
            <w:shd w:val="clear" w:color="auto" w:fill="auto"/>
          </w:tcPr>
          <w:p w:rsidR="00E4070B" w:rsidRDefault="00400561" w:rsidP="006873FA">
            <w:pPr>
              <w:spacing w:line="480" w:lineRule="exact"/>
              <w:rPr>
                <w:sz w:val="24"/>
              </w:rPr>
            </w:pPr>
            <w:r>
              <w:rPr>
                <w:rFonts w:hint="eastAsia"/>
                <w:sz w:val="24"/>
              </w:rPr>
              <w:lastRenderedPageBreak/>
              <w:t>孙慧玲</w:t>
            </w:r>
          </w:p>
        </w:tc>
      </w:tr>
      <w:tr w:rsidR="00E4070B">
        <w:tc>
          <w:tcPr>
            <w:tcW w:w="940" w:type="dxa"/>
            <w:shd w:val="clear" w:color="auto" w:fill="auto"/>
          </w:tcPr>
          <w:p w:rsidR="00E4070B" w:rsidRDefault="00400561" w:rsidP="006873FA">
            <w:pPr>
              <w:spacing w:line="480" w:lineRule="exact"/>
              <w:rPr>
                <w:sz w:val="24"/>
              </w:rPr>
            </w:pPr>
            <w:r>
              <w:rPr>
                <w:rFonts w:hint="eastAsia"/>
                <w:sz w:val="24"/>
              </w:rPr>
              <w:lastRenderedPageBreak/>
              <w:t>七年级</w:t>
            </w:r>
          </w:p>
        </w:tc>
        <w:tc>
          <w:tcPr>
            <w:tcW w:w="6940" w:type="dxa"/>
            <w:shd w:val="clear" w:color="auto" w:fill="auto"/>
          </w:tcPr>
          <w:p w:rsidR="00E4070B" w:rsidRDefault="00400561" w:rsidP="006873FA">
            <w:pPr>
              <w:numPr>
                <w:ilvl w:val="0"/>
                <w:numId w:val="4"/>
              </w:numPr>
              <w:spacing w:line="480" w:lineRule="exact"/>
              <w:rPr>
                <w:sz w:val="24"/>
              </w:rPr>
            </w:pPr>
            <w:r>
              <w:rPr>
                <w:rFonts w:hint="eastAsia"/>
                <w:sz w:val="24"/>
              </w:rPr>
              <w:t>按要求整理好各场所（礼堂、篮球馆）</w:t>
            </w:r>
          </w:p>
          <w:p w:rsidR="00E4070B" w:rsidRDefault="00400561" w:rsidP="006873FA">
            <w:pPr>
              <w:numPr>
                <w:ilvl w:val="0"/>
                <w:numId w:val="4"/>
              </w:numPr>
              <w:spacing w:line="480" w:lineRule="exact"/>
              <w:rPr>
                <w:sz w:val="24"/>
              </w:rPr>
            </w:pPr>
            <w:r>
              <w:rPr>
                <w:rFonts w:hint="eastAsia"/>
                <w:sz w:val="24"/>
              </w:rPr>
              <w:t>准备</w:t>
            </w:r>
            <w:r>
              <w:rPr>
                <w:rFonts w:hint="eastAsia"/>
                <w:sz w:val="24"/>
              </w:rPr>
              <w:t>12</w:t>
            </w:r>
            <w:r>
              <w:rPr>
                <w:rFonts w:hint="eastAsia"/>
                <w:sz w:val="24"/>
              </w:rPr>
              <w:t>套桌椅（操场门口</w:t>
            </w:r>
            <w:r>
              <w:rPr>
                <w:rFonts w:hint="eastAsia"/>
                <w:sz w:val="24"/>
              </w:rPr>
              <w:t>2</w:t>
            </w:r>
            <w:r>
              <w:rPr>
                <w:rFonts w:hint="eastAsia"/>
                <w:sz w:val="24"/>
              </w:rPr>
              <w:t>套、礼堂西门外</w:t>
            </w:r>
            <w:r>
              <w:rPr>
                <w:rFonts w:hint="eastAsia"/>
                <w:sz w:val="24"/>
              </w:rPr>
              <w:t>3</w:t>
            </w:r>
            <w:r>
              <w:rPr>
                <w:rFonts w:hint="eastAsia"/>
                <w:sz w:val="24"/>
              </w:rPr>
              <w:t>套、篮球馆</w:t>
            </w:r>
            <w:r>
              <w:rPr>
                <w:rFonts w:hint="eastAsia"/>
                <w:sz w:val="24"/>
              </w:rPr>
              <w:t>6</w:t>
            </w:r>
            <w:r>
              <w:rPr>
                <w:rFonts w:hint="eastAsia"/>
                <w:sz w:val="24"/>
              </w:rPr>
              <w:t>套）</w:t>
            </w:r>
          </w:p>
        </w:tc>
        <w:tc>
          <w:tcPr>
            <w:tcW w:w="1180" w:type="dxa"/>
            <w:shd w:val="clear" w:color="auto" w:fill="auto"/>
          </w:tcPr>
          <w:p w:rsidR="00E4070B" w:rsidRDefault="00400561" w:rsidP="006873FA">
            <w:pPr>
              <w:spacing w:line="480" w:lineRule="exact"/>
              <w:rPr>
                <w:sz w:val="24"/>
              </w:rPr>
            </w:pPr>
            <w:r>
              <w:rPr>
                <w:rFonts w:hint="eastAsia"/>
                <w:sz w:val="24"/>
              </w:rPr>
              <w:t>郑大海</w:t>
            </w:r>
          </w:p>
        </w:tc>
      </w:tr>
      <w:tr w:rsidR="00E4070B">
        <w:tc>
          <w:tcPr>
            <w:tcW w:w="940" w:type="dxa"/>
            <w:shd w:val="clear" w:color="auto" w:fill="auto"/>
          </w:tcPr>
          <w:p w:rsidR="00E4070B" w:rsidRDefault="00400561" w:rsidP="006873FA">
            <w:pPr>
              <w:spacing w:line="480" w:lineRule="exact"/>
              <w:rPr>
                <w:sz w:val="24"/>
              </w:rPr>
            </w:pPr>
            <w:r>
              <w:rPr>
                <w:rFonts w:hint="eastAsia"/>
                <w:sz w:val="24"/>
              </w:rPr>
              <w:t>保卫科</w:t>
            </w:r>
          </w:p>
        </w:tc>
        <w:tc>
          <w:tcPr>
            <w:tcW w:w="6940" w:type="dxa"/>
            <w:shd w:val="clear" w:color="auto" w:fill="auto"/>
          </w:tcPr>
          <w:p w:rsidR="00E4070B" w:rsidRDefault="00400561" w:rsidP="006873FA">
            <w:pPr>
              <w:spacing w:line="480" w:lineRule="exact"/>
              <w:rPr>
                <w:sz w:val="24"/>
              </w:rPr>
            </w:pPr>
            <w:r>
              <w:rPr>
                <w:rFonts w:hint="eastAsia"/>
                <w:sz w:val="24"/>
              </w:rPr>
              <w:t>1.</w:t>
            </w:r>
            <w:r>
              <w:rPr>
                <w:rFonts w:hint="eastAsia"/>
                <w:sz w:val="24"/>
              </w:rPr>
              <w:t>提前设置好大体分组区域，拉好警戒线。</w:t>
            </w:r>
          </w:p>
          <w:p w:rsidR="00E4070B" w:rsidRDefault="00400561" w:rsidP="006873FA">
            <w:pPr>
              <w:spacing w:line="480" w:lineRule="exact"/>
              <w:rPr>
                <w:sz w:val="24"/>
              </w:rPr>
            </w:pPr>
            <w:r>
              <w:rPr>
                <w:rFonts w:hint="eastAsia"/>
                <w:sz w:val="24"/>
              </w:rPr>
              <w:t xml:space="preserve">2. </w:t>
            </w:r>
            <w:r>
              <w:rPr>
                <w:rFonts w:hint="eastAsia"/>
                <w:sz w:val="24"/>
              </w:rPr>
              <w:t>做好入校人员的疫情防控工作（查看健康码、测温）。</w:t>
            </w:r>
          </w:p>
          <w:p w:rsidR="00E4070B" w:rsidRDefault="00400561" w:rsidP="006873FA">
            <w:pPr>
              <w:spacing w:line="480" w:lineRule="exact"/>
              <w:rPr>
                <w:sz w:val="24"/>
              </w:rPr>
            </w:pPr>
            <w:r>
              <w:rPr>
                <w:rFonts w:hint="eastAsia"/>
                <w:sz w:val="24"/>
              </w:rPr>
              <w:t xml:space="preserve">3. </w:t>
            </w:r>
            <w:r>
              <w:rPr>
                <w:rFonts w:hint="eastAsia"/>
                <w:sz w:val="24"/>
              </w:rPr>
              <w:t>控制好入校人员，维持好招生期间的校园内外秩序，在危险区域设置醒目标志，防止入校人员发生安全问题。</w:t>
            </w:r>
          </w:p>
        </w:tc>
        <w:tc>
          <w:tcPr>
            <w:tcW w:w="1180" w:type="dxa"/>
            <w:shd w:val="clear" w:color="auto" w:fill="auto"/>
          </w:tcPr>
          <w:p w:rsidR="00E4070B" w:rsidRDefault="00400561" w:rsidP="006873FA">
            <w:pPr>
              <w:spacing w:line="480" w:lineRule="exact"/>
              <w:rPr>
                <w:sz w:val="24"/>
              </w:rPr>
            </w:pPr>
            <w:r>
              <w:rPr>
                <w:rFonts w:hint="eastAsia"/>
                <w:sz w:val="24"/>
              </w:rPr>
              <w:t>祝正铖</w:t>
            </w:r>
          </w:p>
        </w:tc>
      </w:tr>
    </w:tbl>
    <w:p w:rsidR="00E4070B" w:rsidRDefault="00400561">
      <w:pPr>
        <w:spacing w:line="520" w:lineRule="exact"/>
        <w:ind w:firstLineChars="250" w:firstLine="703"/>
        <w:rPr>
          <w:b/>
          <w:sz w:val="28"/>
          <w:szCs w:val="28"/>
        </w:rPr>
      </w:pPr>
      <w:r>
        <w:rPr>
          <w:rFonts w:hint="eastAsia"/>
          <w:b/>
          <w:sz w:val="28"/>
          <w:szCs w:val="28"/>
        </w:rPr>
        <w:t>三、</w:t>
      </w:r>
      <w:r>
        <w:rPr>
          <w:rFonts w:hint="eastAsia"/>
          <w:b/>
          <w:sz w:val="28"/>
          <w:szCs w:val="28"/>
        </w:rPr>
        <w:t>具体</w:t>
      </w:r>
      <w:r>
        <w:rPr>
          <w:rFonts w:hint="eastAsia"/>
          <w:b/>
          <w:sz w:val="28"/>
          <w:szCs w:val="28"/>
        </w:rPr>
        <w:t>工作日程安排</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4567"/>
        <w:gridCol w:w="3045"/>
      </w:tblGrid>
      <w:tr w:rsidR="00E4070B">
        <w:tc>
          <w:tcPr>
            <w:tcW w:w="1526" w:type="dxa"/>
          </w:tcPr>
          <w:p w:rsidR="00E4070B" w:rsidRDefault="00400561">
            <w:pPr>
              <w:spacing w:line="520" w:lineRule="exact"/>
              <w:rPr>
                <w:sz w:val="24"/>
              </w:rPr>
            </w:pPr>
            <w:r>
              <w:rPr>
                <w:rFonts w:hint="eastAsia"/>
                <w:sz w:val="24"/>
              </w:rPr>
              <w:t>时间</w:t>
            </w:r>
          </w:p>
        </w:tc>
        <w:tc>
          <w:tcPr>
            <w:tcW w:w="4567" w:type="dxa"/>
          </w:tcPr>
          <w:p w:rsidR="00E4070B" w:rsidRDefault="00400561">
            <w:pPr>
              <w:spacing w:line="520" w:lineRule="exact"/>
              <w:rPr>
                <w:sz w:val="24"/>
              </w:rPr>
            </w:pPr>
            <w:r>
              <w:rPr>
                <w:rFonts w:hint="eastAsia"/>
                <w:sz w:val="24"/>
              </w:rPr>
              <w:t>具体工作安排</w:t>
            </w:r>
          </w:p>
        </w:tc>
        <w:tc>
          <w:tcPr>
            <w:tcW w:w="3045" w:type="dxa"/>
          </w:tcPr>
          <w:p w:rsidR="00E4070B" w:rsidRDefault="00400561">
            <w:pPr>
              <w:spacing w:line="520" w:lineRule="exact"/>
              <w:rPr>
                <w:sz w:val="24"/>
              </w:rPr>
            </w:pPr>
            <w:r>
              <w:rPr>
                <w:rFonts w:hint="eastAsia"/>
                <w:sz w:val="24"/>
              </w:rPr>
              <w:t>参加人员</w:t>
            </w:r>
          </w:p>
        </w:tc>
      </w:tr>
      <w:tr w:rsidR="00E4070B">
        <w:tc>
          <w:tcPr>
            <w:tcW w:w="1526" w:type="dxa"/>
          </w:tcPr>
          <w:p w:rsidR="00E4070B" w:rsidRDefault="00400561">
            <w:pPr>
              <w:spacing w:line="520" w:lineRule="exact"/>
              <w:rPr>
                <w:sz w:val="24"/>
              </w:rPr>
            </w:pPr>
            <w:r>
              <w:rPr>
                <w:rFonts w:hint="eastAsia"/>
                <w:sz w:val="24"/>
              </w:rPr>
              <w:t>6.21-6.30</w:t>
            </w:r>
          </w:p>
        </w:tc>
        <w:tc>
          <w:tcPr>
            <w:tcW w:w="4567" w:type="dxa"/>
          </w:tcPr>
          <w:p w:rsidR="00E4070B" w:rsidRDefault="00400561">
            <w:pPr>
              <w:spacing w:line="520" w:lineRule="exact"/>
              <w:rPr>
                <w:sz w:val="24"/>
              </w:rPr>
            </w:pPr>
            <w:r>
              <w:rPr>
                <w:rFonts w:hint="eastAsia"/>
                <w:sz w:val="24"/>
              </w:rPr>
              <w:t>新生网上报名</w:t>
            </w:r>
          </w:p>
          <w:p w:rsidR="00E4070B" w:rsidRDefault="00400561">
            <w:pPr>
              <w:spacing w:line="520" w:lineRule="exact"/>
              <w:rPr>
                <w:sz w:val="24"/>
              </w:rPr>
            </w:pPr>
            <w:r>
              <w:rPr>
                <w:rFonts w:hint="eastAsia"/>
                <w:sz w:val="24"/>
              </w:rPr>
              <w:t>准备好招生所需要的所有物品、器材</w:t>
            </w:r>
          </w:p>
        </w:tc>
        <w:tc>
          <w:tcPr>
            <w:tcW w:w="3045" w:type="dxa"/>
          </w:tcPr>
          <w:p w:rsidR="00E4070B" w:rsidRDefault="00400561">
            <w:pPr>
              <w:spacing w:line="520" w:lineRule="exact"/>
              <w:rPr>
                <w:sz w:val="24"/>
              </w:rPr>
            </w:pPr>
            <w:r>
              <w:rPr>
                <w:rFonts w:hint="eastAsia"/>
                <w:sz w:val="24"/>
              </w:rPr>
              <w:t>教导处、总务处</w:t>
            </w:r>
          </w:p>
        </w:tc>
      </w:tr>
      <w:tr w:rsidR="00E4070B">
        <w:tc>
          <w:tcPr>
            <w:tcW w:w="1526" w:type="dxa"/>
          </w:tcPr>
          <w:p w:rsidR="00E4070B" w:rsidRDefault="00400561">
            <w:pPr>
              <w:spacing w:line="520" w:lineRule="exact"/>
              <w:rPr>
                <w:sz w:val="24"/>
              </w:rPr>
            </w:pPr>
            <w:r>
              <w:rPr>
                <w:rFonts w:hint="eastAsia"/>
                <w:sz w:val="24"/>
              </w:rPr>
              <w:t xml:space="preserve">6.24 </w:t>
            </w:r>
            <w:r>
              <w:rPr>
                <w:rFonts w:hint="eastAsia"/>
                <w:sz w:val="24"/>
              </w:rPr>
              <w:t>上午</w:t>
            </w:r>
          </w:p>
          <w:p w:rsidR="00E4070B" w:rsidRDefault="00400561">
            <w:pPr>
              <w:spacing w:line="520" w:lineRule="exact"/>
              <w:rPr>
                <w:sz w:val="24"/>
              </w:rPr>
            </w:pPr>
            <w:r>
              <w:rPr>
                <w:rFonts w:hint="eastAsia"/>
                <w:sz w:val="24"/>
              </w:rPr>
              <w:t>9</w:t>
            </w:r>
            <w:r>
              <w:rPr>
                <w:rFonts w:hint="eastAsia"/>
                <w:sz w:val="24"/>
              </w:rPr>
              <w:t>：</w:t>
            </w:r>
            <w:r>
              <w:rPr>
                <w:rFonts w:hint="eastAsia"/>
                <w:sz w:val="24"/>
              </w:rPr>
              <w:t>40-</w:t>
            </w:r>
            <w:r w:rsidR="006873FA">
              <w:rPr>
                <w:rFonts w:hint="eastAsia"/>
                <w:sz w:val="24"/>
              </w:rPr>
              <w:t>-</w:t>
            </w:r>
            <w:r>
              <w:rPr>
                <w:rFonts w:hint="eastAsia"/>
                <w:sz w:val="24"/>
              </w:rPr>
              <w:t>10:30</w:t>
            </w:r>
          </w:p>
        </w:tc>
        <w:tc>
          <w:tcPr>
            <w:tcW w:w="4567" w:type="dxa"/>
          </w:tcPr>
          <w:p w:rsidR="00E4070B" w:rsidRDefault="00400561">
            <w:pPr>
              <w:spacing w:line="520" w:lineRule="exact"/>
              <w:rPr>
                <w:sz w:val="24"/>
              </w:rPr>
            </w:pPr>
            <w:r>
              <w:rPr>
                <w:rFonts w:hint="eastAsia"/>
                <w:sz w:val="24"/>
              </w:rPr>
              <w:t>招生审核及录取工作筹备备会议（具体安排领导干部具体分工及提出相关要求）</w:t>
            </w:r>
          </w:p>
        </w:tc>
        <w:tc>
          <w:tcPr>
            <w:tcW w:w="3045" w:type="dxa"/>
          </w:tcPr>
          <w:p w:rsidR="00E4070B" w:rsidRDefault="00400561">
            <w:pPr>
              <w:spacing w:line="360" w:lineRule="exact"/>
              <w:rPr>
                <w:sz w:val="24"/>
              </w:rPr>
            </w:pPr>
            <w:r>
              <w:rPr>
                <w:rFonts w:hint="eastAsia"/>
                <w:sz w:val="24"/>
              </w:rPr>
              <w:t>张维治、吕丕尧、赵风伟、孙慧玲、王芹、孙中铎、祝正铖、乔建秀、郭显明、孙春霞、于翠芝、林彩娥、吴晶、王伟娜、孙凯、郑大海、王可山</w:t>
            </w:r>
          </w:p>
        </w:tc>
      </w:tr>
      <w:tr w:rsidR="00E4070B">
        <w:tc>
          <w:tcPr>
            <w:tcW w:w="1526" w:type="dxa"/>
          </w:tcPr>
          <w:p w:rsidR="00E4070B" w:rsidRDefault="00400561">
            <w:pPr>
              <w:spacing w:line="520" w:lineRule="exact"/>
              <w:rPr>
                <w:sz w:val="24"/>
              </w:rPr>
            </w:pPr>
            <w:r>
              <w:rPr>
                <w:rFonts w:hint="eastAsia"/>
                <w:sz w:val="24"/>
              </w:rPr>
              <w:t>6.26-</w:t>
            </w:r>
            <w:r w:rsidR="006873FA">
              <w:rPr>
                <w:rFonts w:hint="eastAsia"/>
                <w:sz w:val="24"/>
              </w:rPr>
              <w:t>-</w:t>
            </w:r>
            <w:r>
              <w:rPr>
                <w:rFonts w:hint="eastAsia"/>
                <w:sz w:val="24"/>
              </w:rPr>
              <w:t xml:space="preserve">6.30 </w:t>
            </w:r>
          </w:p>
        </w:tc>
        <w:tc>
          <w:tcPr>
            <w:tcW w:w="4567" w:type="dxa"/>
          </w:tcPr>
          <w:p w:rsidR="00E4070B" w:rsidRDefault="00400561">
            <w:pPr>
              <w:spacing w:line="520" w:lineRule="exact"/>
              <w:rPr>
                <w:sz w:val="24"/>
              </w:rPr>
            </w:pPr>
            <w:r>
              <w:rPr>
                <w:rFonts w:hint="eastAsia"/>
                <w:sz w:val="24"/>
              </w:rPr>
              <w:t>工作小组进行网上审核。</w:t>
            </w:r>
          </w:p>
        </w:tc>
        <w:tc>
          <w:tcPr>
            <w:tcW w:w="3045" w:type="dxa"/>
          </w:tcPr>
          <w:p w:rsidR="00E4070B" w:rsidRDefault="00400561">
            <w:pPr>
              <w:spacing w:line="520" w:lineRule="exact"/>
              <w:rPr>
                <w:sz w:val="24"/>
              </w:rPr>
            </w:pPr>
            <w:r>
              <w:rPr>
                <w:rFonts w:hint="eastAsia"/>
                <w:sz w:val="24"/>
              </w:rPr>
              <w:t>工作小组安排表见附件</w:t>
            </w:r>
            <w:r>
              <w:rPr>
                <w:rFonts w:hint="eastAsia"/>
                <w:sz w:val="24"/>
              </w:rPr>
              <w:t>2</w:t>
            </w:r>
          </w:p>
        </w:tc>
      </w:tr>
      <w:tr w:rsidR="00E4070B">
        <w:tc>
          <w:tcPr>
            <w:tcW w:w="1526" w:type="dxa"/>
          </w:tcPr>
          <w:p w:rsidR="00E4070B" w:rsidRDefault="00400561">
            <w:pPr>
              <w:spacing w:line="520" w:lineRule="exact"/>
              <w:rPr>
                <w:sz w:val="24"/>
              </w:rPr>
            </w:pPr>
            <w:r>
              <w:rPr>
                <w:rFonts w:hint="eastAsia"/>
                <w:sz w:val="24"/>
              </w:rPr>
              <w:t>7.1</w:t>
            </w:r>
            <w:r>
              <w:rPr>
                <w:sz w:val="24"/>
              </w:rPr>
              <w:t>—</w:t>
            </w:r>
            <w:r>
              <w:rPr>
                <w:rFonts w:hint="eastAsia"/>
                <w:sz w:val="24"/>
              </w:rPr>
              <w:t>7.2</w:t>
            </w:r>
          </w:p>
        </w:tc>
        <w:tc>
          <w:tcPr>
            <w:tcW w:w="4567" w:type="dxa"/>
          </w:tcPr>
          <w:p w:rsidR="00E4070B" w:rsidRDefault="00400561">
            <w:pPr>
              <w:spacing w:line="520" w:lineRule="exact"/>
              <w:rPr>
                <w:sz w:val="24"/>
              </w:rPr>
            </w:pPr>
            <w:r>
              <w:rPr>
                <w:rFonts w:hint="eastAsia"/>
                <w:sz w:val="24"/>
              </w:rPr>
              <w:t>家长持相关材料到学校进行现场审核</w:t>
            </w:r>
          </w:p>
        </w:tc>
        <w:tc>
          <w:tcPr>
            <w:tcW w:w="3045" w:type="dxa"/>
          </w:tcPr>
          <w:p w:rsidR="00E4070B" w:rsidRDefault="00400561" w:rsidP="006873FA">
            <w:pPr>
              <w:spacing w:line="520" w:lineRule="exact"/>
              <w:rPr>
                <w:sz w:val="24"/>
              </w:rPr>
            </w:pPr>
            <w:r>
              <w:rPr>
                <w:rFonts w:hint="eastAsia"/>
                <w:sz w:val="24"/>
              </w:rPr>
              <w:t>审核小组安排见附件</w:t>
            </w:r>
            <w:r w:rsidR="006873FA">
              <w:rPr>
                <w:rFonts w:hint="eastAsia"/>
                <w:sz w:val="24"/>
              </w:rPr>
              <w:t>3</w:t>
            </w:r>
          </w:p>
        </w:tc>
      </w:tr>
      <w:tr w:rsidR="00E4070B">
        <w:tc>
          <w:tcPr>
            <w:tcW w:w="1526" w:type="dxa"/>
          </w:tcPr>
          <w:p w:rsidR="00E4070B" w:rsidRDefault="00400561">
            <w:pPr>
              <w:spacing w:line="520" w:lineRule="exact"/>
              <w:rPr>
                <w:sz w:val="24"/>
              </w:rPr>
            </w:pPr>
            <w:r>
              <w:rPr>
                <w:rFonts w:hint="eastAsia"/>
                <w:sz w:val="24"/>
              </w:rPr>
              <w:t>7.3-7.4</w:t>
            </w:r>
          </w:p>
        </w:tc>
        <w:tc>
          <w:tcPr>
            <w:tcW w:w="4567" w:type="dxa"/>
          </w:tcPr>
          <w:p w:rsidR="00E4070B" w:rsidRDefault="00400561">
            <w:pPr>
              <w:spacing w:line="520" w:lineRule="exact"/>
              <w:rPr>
                <w:sz w:val="24"/>
              </w:rPr>
            </w:pPr>
            <w:r>
              <w:rPr>
                <w:rFonts w:hint="eastAsia"/>
                <w:sz w:val="24"/>
              </w:rPr>
              <w:t>学校审核报名材料、实地走访</w:t>
            </w:r>
          </w:p>
        </w:tc>
        <w:tc>
          <w:tcPr>
            <w:tcW w:w="3045" w:type="dxa"/>
          </w:tcPr>
          <w:p w:rsidR="00E4070B" w:rsidRDefault="00400561" w:rsidP="006873FA">
            <w:pPr>
              <w:spacing w:line="520" w:lineRule="exact"/>
              <w:rPr>
                <w:sz w:val="24"/>
              </w:rPr>
            </w:pPr>
            <w:r>
              <w:rPr>
                <w:rFonts w:hint="eastAsia"/>
                <w:sz w:val="24"/>
              </w:rPr>
              <w:t>走访小组安排见附件</w:t>
            </w:r>
            <w:r w:rsidR="006873FA">
              <w:rPr>
                <w:rFonts w:hint="eastAsia"/>
                <w:sz w:val="24"/>
              </w:rPr>
              <w:t>4</w:t>
            </w:r>
          </w:p>
        </w:tc>
      </w:tr>
      <w:tr w:rsidR="00E4070B">
        <w:tc>
          <w:tcPr>
            <w:tcW w:w="1526" w:type="dxa"/>
          </w:tcPr>
          <w:p w:rsidR="00E4070B" w:rsidRDefault="00400561">
            <w:pPr>
              <w:spacing w:line="520" w:lineRule="exact"/>
              <w:rPr>
                <w:sz w:val="24"/>
              </w:rPr>
            </w:pPr>
            <w:r>
              <w:rPr>
                <w:rFonts w:hint="eastAsia"/>
                <w:sz w:val="24"/>
              </w:rPr>
              <w:t>7.5-7.6</w:t>
            </w:r>
          </w:p>
        </w:tc>
        <w:tc>
          <w:tcPr>
            <w:tcW w:w="4567" w:type="dxa"/>
          </w:tcPr>
          <w:p w:rsidR="00E4070B" w:rsidRDefault="00400561">
            <w:pPr>
              <w:spacing w:line="520" w:lineRule="exact"/>
              <w:rPr>
                <w:sz w:val="24"/>
              </w:rPr>
            </w:pPr>
            <w:r>
              <w:rPr>
                <w:rFonts w:ascii="仿宋_GB2312" w:hAnsi="宋体" w:cs="宋体" w:hint="eastAsia"/>
                <w:kern w:val="0"/>
                <w:sz w:val="24"/>
              </w:rPr>
              <w:t>家长登录</w:t>
            </w:r>
            <w:r>
              <w:rPr>
                <w:rFonts w:ascii="仿宋_GB2312" w:hAnsi="仿宋" w:cs="仿宋_GB2312" w:hint="eastAsia"/>
                <w:spacing w:val="8"/>
                <w:kern w:val="0"/>
                <w:sz w:val="24"/>
              </w:rPr>
              <w:t>即墨区教育信息化服务平台、实验学校公众号查询报名</w:t>
            </w:r>
            <w:r>
              <w:rPr>
                <w:rFonts w:ascii="仿宋_GB2312" w:hAnsi="仿宋" w:cs="仿宋_GB2312"/>
                <w:spacing w:val="8"/>
                <w:kern w:val="0"/>
                <w:sz w:val="24"/>
              </w:rPr>
              <w:t>录取结果</w:t>
            </w:r>
          </w:p>
        </w:tc>
        <w:tc>
          <w:tcPr>
            <w:tcW w:w="3045" w:type="dxa"/>
          </w:tcPr>
          <w:p w:rsidR="00E4070B" w:rsidRDefault="00400561">
            <w:pPr>
              <w:spacing w:line="520" w:lineRule="exact"/>
              <w:rPr>
                <w:sz w:val="24"/>
              </w:rPr>
            </w:pPr>
            <w:r>
              <w:rPr>
                <w:rFonts w:hint="eastAsia"/>
                <w:sz w:val="24"/>
              </w:rPr>
              <w:t>孙慧玲、江大奎</w:t>
            </w:r>
          </w:p>
        </w:tc>
      </w:tr>
      <w:tr w:rsidR="00E4070B">
        <w:tc>
          <w:tcPr>
            <w:tcW w:w="1526" w:type="dxa"/>
          </w:tcPr>
          <w:p w:rsidR="00E4070B" w:rsidRDefault="00400561">
            <w:pPr>
              <w:spacing w:line="520" w:lineRule="exact"/>
              <w:rPr>
                <w:sz w:val="24"/>
              </w:rPr>
            </w:pPr>
            <w:r>
              <w:rPr>
                <w:rFonts w:hint="eastAsia"/>
                <w:sz w:val="24"/>
              </w:rPr>
              <w:t>8.14-8.15</w:t>
            </w:r>
          </w:p>
        </w:tc>
        <w:tc>
          <w:tcPr>
            <w:tcW w:w="4567" w:type="dxa"/>
          </w:tcPr>
          <w:p w:rsidR="00E4070B" w:rsidRDefault="00400561">
            <w:pPr>
              <w:spacing w:line="520" w:lineRule="exact"/>
              <w:rPr>
                <w:sz w:val="24"/>
              </w:rPr>
            </w:pPr>
            <w:r>
              <w:rPr>
                <w:rFonts w:ascii="仿宋_GB2312" w:hAnsi="仿宋" w:cs="仿宋_GB2312" w:hint="eastAsia"/>
                <w:sz w:val="24"/>
              </w:rPr>
              <w:t>学校发放《准考证》，家长领取部分报名证件等</w:t>
            </w:r>
          </w:p>
        </w:tc>
        <w:tc>
          <w:tcPr>
            <w:tcW w:w="3045" w:type="dxa"/>
          </w:tcPr>
          <w:p w:rsidR="00E4070B" w:rsidRDefault="00400561">
            <w:pPr>
              <w:spacing w:line="520" w:lineRule="exact"/>
              <w:rPr>
                <w:sz w:val="24"/>
              </w:rPr>
            </w:pPr>
            <w:r>
              <w:rPr>
                <w:rFonts w:hint="eastAsia"/>
                <w:sz w:val="24"/>
              </w:rPr>
              <w:t>具体</w:t>
            </w:r>
            <w:r>
              <w:rPr>
                <w:rFonts w:hint="eastAsia"/>
                <w:sz w:val="24"/>
              </w:rPr>
              <w:t>安排</w:t>
            </w:r>
            <w:r>
              <w:rPr>
                <w:rFonts w:hint="eastAsia"/>
                <w:sz w:val="24"/>
              </w:rPr>
              <w:t>是具体情况确定</w:t>
            </w:r>
          </w:p>
        </w:tc>
      </w:tr>
      <w:tr w:rsidR="00E4070B">
        <w:tc>
          <w:tcPr>
            <w:tcW w:w="1526" w:type="dxa"/>
          </w:tcPr>
          <w:p w:rsidR="00E4070B" w:rsidRDefault="00400561">
            <w:pPr>
              <w:spacing w:line="520" w:lineRule="exact"/>
              <w:rPr>
                <w:sz w:val="24"/>
              </w:rPr>
            </w:pPr>
            <w:r>
              <w:rPr>
                <w:rFonts w:hint="eastAsia"/>
                <w:sz w:val="24"/>
              </w:rPr>
              <w:lastRenderedPageBreak/>
              <w:t>8.15</w:t>
            </w:r>
            <w:r>
              <w:rPr>
                <w:rFonts w:hint="eastAsia"/>
                <w:sz w:val="24"/>
              </w:rPr>
              <w:t>、</w:t>
            </w:r>
            <w:r>
              <w:rPr>
                <w:rFonts w:hint="eastAsia"/>
                <w:sz w:val="24"/>
              </w:rPr>
              <w:t>8.22</w:t>
            </w:r>
          </w:p>
        </w:tc>
        <w:tc>
          <w:tcPr>
            <w:tcW w:w="4567" w:type="dxa"/>
          </w:tcPr>
          <w:p w:rsidR="00E4070B" w:rsidRDefault="00400561">
            <w:pPr>
              <w:spacing w:line="520" w:lineRule="exact"/>
              <w:rPr>
                <w:sz w:val="24"/>
              </w:rPr>
            </w:pPr>
            <w:r>
              <w:rPr>
                <w:rFonts w:hint="eastAsia"/>
                <w:sz w:val="24"/>
              </w:rPr>
              <w:t>没报名的学生补报及相关工作的收尾。</w:t>
            </w:r>
          </w:p>
        </w:tc>
        <w:tc>
          <w:tcPr>
            <w:tcW w:w="3045" w:type="dxa"/>
          </w:tcPr>
          <w:p w:rsidR="00E4070B" w:rsidRDefault="00400561">
            <w:pPr>
              <w:spacing w:line="520" w:lineRule="exact"/>
              <w:rPr>
                <w:sz w:val="24"/>
              </w:rPr>
            </w:pPr>
            <w:r>
              <w:rPr>
                <w:rFonts w:hint="eastAsia"/>
                <w:sz w:val="24"/>
              </w:rPr>
              <w:t>孙慧玲、王伟娜</w:t>
            </w:r>
          </w:p>
        </w:tc>
      </w:tr>
      <w:tr w:rsidR="00E4070B">
        <w:tc>
          <w:tcPr>
            <w:tcW w:w="1526" w:type="dxa"/>
          </w:tcPr>
          <w:p w:rsidR="00E4070B" w:rsidRDefault="00400561">
            <w:pPr>
              <w:spacing w:line="520" w:lineRule="exact"/>
              <w:rPr>
                <w:sz w:val="24"/>
              </w:rPr>
            </w:pPr>
            <w:r>
              <w:rPr>
                <w:rFonts w:hint="eastAsia"/>
                <w:sz w:val="24"/>
              </w:rPr>
              <w:t>8.23</w:t>
            </w:r>
          </w:p>
        </w:tc>
        <w:tc>
          <w:tcPr>
            <w:tcW w:w="4567" w:type="dxa"/>
          </w:tcPr>
          <w:p w:rsidR="00E4070B" w:rsidRDefault="00400561">
            <w:pPr>
              <w:spacing w:line="520" w:lineRule="exact"/>
              <w:rPr>
                <w:sz w:val="24"/>
              </w:rPr>
            </w:pPr>
            <w:r>
              <w:rPr>
                <w:rFonts w:hint="eastAsia"/>
                <w:sz w:val="24"/>
              </w:rPr>
              <w:t>新生编班考试</w:t>
            </w:r>
          </w:p>
        </w:tc>
        <w:tc>
          <w:tcPr>
            <w:tcW w:w="3045" w:type="dxa"/>
          </w:tcPr>
          <w:p w:rsidR="00E4070B" w:rsidRDefault="00400561">
            <w:pPr>
              <w:spacing w:line="520" w:lineRule="exact"/>
              <w:rPr>
                <w:sz w:val="24"/>
              </w:rPr>
            </w:pPr>
            <w:r>
              <w:rPr>
                <w:rFonts w:hint="eastAsia"/>
                <w:sz w:val="24"/>
              </w:rPr>
              <w:t>孙慧玲、王伟娜</w:t>
            </w:r>
          </w:p>
        </w:tc>
      </w:tr>
    </w:tbl>
    <w:p w:rsidR="00E4070B" w:rsidRDefault="00E4070B">
      <w:pPr>
        <w:spacing w:line="360" w:lineRule="exact"/>
        <w:ind w:firstLineChars="250" w:firstLine="703"/>
        <w:rPr>
          <w:b/>
          <w:sz w:val="28"/>
          <w:szCs w:val="28"/>
        </w:rPr>
      </w:pPr>
    </w:p>
    <w:p w:rsidR="00E4070B" w:rsidRDefault="00400561" w:rsidP="006873FA">
      <w:pPr>
        <w:spacing w:line="480" w:lineRule="exact"/>
        <w:ind w:firstLineChars="250" w:firstLine="703"/>
        <w:rPr>
          <w:b/>
          <w:sz w:val="28"/>
          <w:szCs w:val="28"/>
        </w:rPr>
      </w:pPr>
      <w:r>
        <w:rPr>
          <w:rFonts w:hint="eastAsia"/>
          <w:b/>
          <w:sz w:val="28"/>
          <w:szCs w:val="28"/>
        </w:rPr>
        <w:t>四、工作</w:t>
      </w:r>
      <w:r>
        <w:rPr>
          <w:rFonts w:hint="eastAsia"/>
          <w:b/>
          <w:sz w:val="28"/>
          <w:szCs w:val="28"/>
        </w:rPr>
        <w:t>及纪律</w:t>
      </w:r>
      <w:r>
        <w:rPr>
          <w:rFonts w:hint="eastAsia"/>
          <w:b/>
          <w:sz w:val="28"/>
          <w:szCs w:val="28"/>
        </w:rPr>
        <w:t>要求：</w:t>
      </w:r>
    </w:p>
    <w:p w:rsidR="00E4070B" w:rsidRDefault="00400561" w:rsidP="006873FA">
      <w:pPr>
        <w:spacing w:line="480" w:lineRule="exact"/>
        <w:ind w:firstLineChars="250" w:firstLine="700"/>
        <w:rPr>
          <w:sz w:val="28"/>
          <w:szCs w:val="28"/>
        </w:rPr>
      </w:pPr>
      <w:r>
        <w:rPr>
          <w:rFonts w:hint="eastAsia"/>
          <w:sz w:val="28"/>
          <w:szCs w:val="28"/>
        </w:rPr>
        <w:t>1</w:t>
      </w:r>
      <w:r>
        <w:rPr>
          <w:rFonts w:hint="eastAsia"/>
          <w:sz w:val="28"/>
          <w:szCs w:val="28"/>
        </w:rPr>
        <w:t>、思想上高度重视。所有参加招生工作的领导干部秉着认真负责的态度对待我们的招生工作，服从工作调整安排，对待家长要热情有耐心，遇到解决不了的问题一定及时报告给领导小组，以便协商解决。</w:t>
      </w:r>
    </w:p>
    <w:p w:rsidR="00E4070B" w:rsidRDefault="00400561" w:rsidP="006873FA">
      <w:pPr>
        <w:spacing w:line="480" w:lineRule="exact"/>
        <w:ind w:firstLineChars="250" w:firstLine="700"/>
        <w:rPr>
          <w:sz w:val="28"/>
          <w:szCs w:val="28"/>
        </w:rPr>
      </w:pPr>
      <w:r>
        <w:rPr>
          <w:rFonts w:hint="eastAsia"/>
          <w:sz w:val="28"/>
          <w:szCs w:val="28"/>
        </w:rPr>
        <w:t>2</w:t>
      </w:r>
      <w:r>
        <w:rPr>
          <w:rFonts w:hint="eastAsia"/>
          <w:sz w:val="28"/>
          <w:szCs w:val="28"/>
        </w:rPr>
        <w:t>、守时守纪。不论是开会还是工作期间一定要遵守工作纪律、守时，因故不能参加的一定要提前请假。</w:t>
      </w:r>
    </w:p>
    <w:p w:rsidR="00E4070B" w:rsidRDefault="00400561" w:rsidP="006873FA">
      <w:pPr>
        <w:spacing w:line="480" w:lineRule="exact"/>
        <w:ind w:firstLineChars="250" w:firstLine="700"/>
        <w:rPr>
          <w:sz w:val="28"/>
          <w:szCs w:val="28"/>
        </w:rPr>
      </w:pPr>
      <w:r>
        <w:rPr>
          <w:rFonts w:hint="eastAsia"/>
          <w:sz w:val="28"/>
          <w:szCs w:val="28"/>
        </w:rPr>
        <w:t>3</w:t>
      </w:r>
      <w:r>
        <w:rPr>
          <w:rFonts w:hint="eastAsia"/>
          <w:sz w:val="28"/>
          <w:szCs w:val="28"/>
        </w:rPr>
        <w:t>、各工作小组严格按照招生文件要求做好工作。</w:t>
      </w:r>
    </w:p>
    <w:p w:rsidR="00E4070B" w:rsidRDefault="00400561" w:rsidP="006873FA">
      <w:pPr>
        <w:spacing w:line="480" w:lineRule="exact"/>
        <w:ind w:firstLineChars="250" w:firstLine="700"/>
        <w:rPr>
          <w:sz w:val="28"/>
          <w:szCs w:val="28"/>
        </w:rPr>
      </w:pPr>
      <w:r>
        <w:rPr>
          <w:rFonts w:hint="eastAsia"/>
          <w:sz w:val="28"/>
          <w:szCs w:val="28"/>
        </w:rPr>
        <w:t>4</w:t>
      </w:r>
      <w:r>
        <w:rPr>
          <w:rFonts w:hint="eastAsia"/>
          <w:sz w:val="28"/>
          <w:szCs w:val="28"/>
        </w:rPr>
        <w:t>、穿着得体，言行举止文明、注意教师形象。</w:t>
      </w:r>
    </w:p>
    <w:p w:rsidR="00E4070B" w:rsidRDefault="00400561" w:rsidP="006873FA">
      <w:pPr>
        <w:spacing w:line="480" w:lineRule="exact"/>
        <w:ind w:firstLineChars="250" w:firstLine="703"/>
        <w:rPr>
          <w:sz w:val="28"/>
          <w:szCs w:val="28"/>
        </w:rPr>
      </w:pPr>
      <w:r>
        <w:rPr>
          <w:rFonts w:hint="eastAsia"/>
          <w:b/>
          <w:sz w:val="28"/>
          <w:szCs w:val="28"/>
        </w:rPr>
        <w:t>5</w:t>
      </w:r>
      <w:r>
        <w:rPr>
          <w:rFonts w:hint="eastAsia"/>
          <w:b/>
          <w:sz w:val="28"/>
          <w:szCs w:val="28"/>
        </w:rPr>
        <w:t>、工作期间工作人员全程戴口罩，所有报名场所均准备洗手液，要</w:t>
      </w:r>
      <w:r>
        <w:rPr>
          <w:rFonts w:hint="eastAsia"/>
          <w:sz w:val="28"/>
          <w:szCs w:val="28"/>
        </w:rPr>
        <w:t>求前来报名的家长全程戴口罩，出等待室、审核室均用免洗洗手液消毒。</w:t>
      </w:r>
    </w:p>
    <w:p w:rsidR="00E4070B" w:rsidRDefault="00E4070B" w:rsidP="006873FA">
      <w:pPr>
        <w:spacing w:line="480" w:lineRule="exact"/>
        <w:ind w:firstLineChars="250" w:firstLine="700"/>
        <w:rPr>
          <w:sz w:val="28"/>
          <w:szCs w:val="28"/>
        </w:rPr>
      </w:pPr>
    </w:p>
    <w:p w:rsidR="00E4070B" w:rsidRDefault="00400561" w:rsidP="006873FA">
      <w:pPr>
        <w:spacing w:line="480" w:lineRule="exact"/>
        <w:rPr>
          <w:b/>
          <w:bCs/>
          <w:sz w:val="28"/>
          <w:szCs w:val="28"/>
        </w:rPr>
      </w:pPr>
      <w:r>
        <w:rPr>
          <w:rFonts w:hint="eastAsia"/>
          <w:b/>
          <w:bCs/>
          <w:sz w:val="28"/>
          <w:szCs w:val="28"/>
        </w:rPr>
        <w:t>附件</w:t>
      </w:r>
    </w:p>
    <w:p w:rsidR="00E4070B" w:rsidRDefault="00400561" w:rsidP="006873FA">
      <w:pPr>
        <w:widowControl/>
        <w:spacing w:line="480" w:lineRule="exact"/>
        <w:ind w:firstLineChars="200" w:firstLine="560"/>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bCs/>
          <w:kern w:val="0"/>
          <w:sz w:val="28"/>
          <w:szCs w:val="28"/>
        </w:rPr>
        <w:t>1.</w:t>
      </w:r>
      <w:r>
        <w:rPr>
          <w:rFonts w:asciiTheme="minorEastAsia" w:eastAsiaTheme="minorEastAsia" w:hAnsiTheme="minorEastAsia" w:cstheme="minorEastAsia" w:hint="eastAsia"/>
          <w:bCs/>
          <w:kern w:val="0"/>
          <w:sz w:val="28"/>
          <w:szCs w:val="28"/>
        </w:rPr>
        <w:t>即墨区实验学校</w:t>
      </w:r>
      <w:r>
        <w:rPr>
          <w:rFonts w:asciiTheme="minorEastAsia" w:eastAsiaTheme="minorEastAsia" w:hAnsiTheme="minorEastAsia" w:cstheme="minorEastAsia" w:hint="eastAsia"/>
          <w:bCs/>
          <w:kern w:val="0"/>
          <w:sz w:val="28"/>
          <w:szCs w:val="28"/>
        </w:rPr>
        <w:t>2021</w:t>
      </w:r>
      <w:r>
        <w:rPr>
          <w:rFonts w:asciiTheme="minorEastAsia" w:eastAsiaTheme="minorEastAsia" w:hAnsiTheme="minorEastAsia" w:cstheme="minorEastAsia" w:hint="eastAsia"/>
          <w:bCs/>
          <w:kern w:val="0"/>
          <w:sz w:val="28"/>
          <w:szCs w:val="28"/>
        </w:rPr>
        <w:t>年招生工作简章</w:t>
      </w:r>
    </w:p>
    <w:p w:rsidR="00E4070B" w:rsidRDefault="00400561" w:rsidP="006873FA">
      <w:pPr>
        <w:spacing w:line="480" w:lineRule="exact"/>
        <w:ind w:firstLine="560"/>
        <w:rPr>
          <w:bCs/>
          <w:sz w:val="28"/>
          <w:szCs w:val="28"/>
        </w:rPr>
      </w:pPr>
      <w:r>
        <w:rPr>
          <w:rFonts w:hint="eastAsia"/>
          <w:bCs/>
          <w:sz w:val="28"/>
          <w:szCs w:val="28"/>
        </w:rPr>
        <w:t xml:space="preserve">2. </w:t>
      </w:r>
      <w:r>
        <w:rPr>
          <w:rFonts w:hint="eastAsia"/>
          <w:bCs/>
          <w:sz w:val="28"/>
          <w:szCs w:val="28"/>
        </w:rPr>
        <w:t>网上审核工作小组安排</w:t>
      </w:r>
    </w:p>
    <w:p w:rsidR="00E4070B" w:rsidRDefault="00400561" w:rsidP="006873FA">
      <w:pPr>
        <w:spacing w:line="480" w:lineRule="exact"/>
        <w:ind w:firstLine="560"/>
        <w:rPr>
          <w:bCs/>
          <w:sz w:val="28"/>
          <w:szCs w:val="28"/>
        </w:rPr>
      </w:pPr>
      <w:r>
        <w:rPr>
          <w:rFonts w:hint="eastAsia"/>
          <w:bCs/>
          <w:sz w:val="28"/>
          <w:szCs w:val="28"/>
        </w:rPr>
        <w:t xml:space="preserve">3. </w:t>
      </w:r>
      <w:r>
        <w:rPr>
          <w:rFonts w:hint="eastAsia"/>
          <w:bCs/>
          <w:sz w:val="28"/>
          <w:szCs w:val="28"/>
        </w:rPr>
        <w:t>现场审核小组工作安排</w:t>
      </w:r>
    </w:p>
    <w:p w:rsidR="00E4070B" w:rsidRDefault="00400561" w:rsidP="006873FA">
      <w:pPr>
        <w:spacing w:line="480" w:lineRule="exact"/>
        <w:ind w:firstLine="560"/>
        <w:rPr>
          <w:rFonts w:ascii="黑体" w:eastAsia="黑体" w:hAnsi="黑体" w:cs="宋体"/>
          <w:b/>
          <w:kern w:val="0"/>
          <w:sz w:val="28"/>
          <w:szCs w:val="28"/>
        </w:rPr>
      </w:pPr>
      <w:r>
        <w:rPr>
          <w:rFonts w:hint="eastAsia"/>
          <w:bCs/>
          <w:sz w:val="28"/>
          <w:szCs w:val="28"/>
        </w:rPr>
        <w:t xml:space="preserve">4. </w:t>
      </w:r>
      <w:r>
        <w:rPr>
          <w:rFonts w:hint="eastAsia"/>
          <w:bCs/>
          <w:sz w:val="28"/>
          <w:szCs w:val="28"/>
        </w:rPr>
        <w:t>查验及实地走访小组安排</w:t>
      </w:r>
    </w:p>
    <w:p w:rsidR="00E4070B" w:rsidRDefault="00E4070B">
      <w:pPr>
        <w:widowControl/>
        <w:spacing w:line="480" w:lineRule="exact"/>
        <w:ind w:firstLine="640"/>
        <w:rPr>
          <w:rFonts w:ascii="黑体" w:eastAsia="黑体" w:hAnsi="黑体" w:cs="宋体"/>
          <w:b/>
          <w:kern w:val="0"/>
          <w:sz w:val="28"/>
          <w:szCs w:val="28"/>
        </w:rPr>
      </w:pPr>
    </w:p>
    <w:p w:rsidR="00E4070B" w:rsidRDefault="00E4070B">
      <w:pPr>
        <w:widowControl/>
        <w:spacing w:line="480" w:lineRule="exact"/>
        <w:ind w:firstLine="640"/>
        <w:rPr>
          <w:rFonts w:ascii="黑体" w:eastAsia="黑体" w:hAnsi="黑体" w:cs="宋体"/>
          <w:b/>
          <w:kern w:val="0"/>
          <w:sz w:val="28"/>
          <w:szCs w:val="28"/>
        </w:rPr>
      </w:pPr>
    </w:p>
    <w:p w:rsidR="00E4070B" w:rsidRDefault="00E4070B">
      <w:pPr>
        <w:widowControl/>
        <w:spacing w:line="480" w:lineRule="exact"/>
        <w:ind w:firstLine="640"/>
        <w:rPr>
          <w:rFonts w:ascii="黑体" w:eastAsia="黑体" w:hAnsi="黑体" w:cs="宋体"/>
          <w:b/>
          <w:kern w:val="0"/>
          <w:sz w:val="28"/>
          <w:szCs w:val="28"/>
        </w:rPr>
      </w:pPr>
    </w:p>
    <w:p w:rsidR="00E4070B" w:rsidRDefault="00E4070B">
      <w:pPr>
        <w:widowControl/>
        <w:spacing w:line="480" w:lineRule="exact"/>
        <w:ind w:firstLine="640"/>
        <w:rPr>
          <w:rFonts w:ascii="黑体" w:eastAsia="黑体" w:hAnsi="黑体" w:cs="宋体"/>
          <w:b/>
          <w:kern w:val="0"/>
          <w:sz w:val="28"/>
          <w:szCs w:val="28"/>
        </w:rPr>
      </w:pPr>
    </w:p>
    <w:p w:rsidR="00E4070B" w:rsidRDefault="00E4070B">
      <w:pPr>
        <w:widowControl/>
        <w:spacing w:line="480" w:lineRule="exact"/>
        <w:ind w:firstLine="640"/>
        <w:rPr>
          <w:rFonts w:ascii="黑体" w:eastAsia="黑体" w:hAnsi="黑体" w:cs="宋体"/>
          <w:b/>
          <w:kern w:val="0"/>
          <w:sz w:val="28"/>
          <w:szCs w:val="28"/>
        </w:rPr>
      </w:pPr>
    </w:p>
    <w:p w:rsidR="00E4070B" w:rsidRDefault="00E4070B">
      <w:pPr>
        <w:widowControl/>
        <w:spacing w:line="480" w:lineRule="exact"/>
        <w:ind w:firstLine="640"/>
        <w:rPr>
          <w:rFonts w:ascii="黑体" w:eastAsia="黑体" w:hAnsi="黑体" w:cs="宋体"/>
          <w:b/>
          <w:kern w:val="0"/>
          <w:sz w:val="28"/>
          <w:szCs w:val="28"/>
        </w:rPr>
      </w:pPr>
    </w:p>
    <w:p w:rsidR="00E4070B" w:rsidRDefault="00E4070B">
      <w:pPr>
        <w:widowControl/>
        <w:spacing w:line="480" w:lineRule="exact"/>
        <w:ind w:firstLine="640"/>
        <w:rPr>
          <w:rFonts w:ascii="黑体" w:eastAsia="黑体" w:hAnsi="黑体" w:cs="宋体"/>
          <w:b/>
          <w:kern w:val="0"/>
          <w:sz w:val="28"/>
          <w:szCs w:val="28"/>
        </w:rPr>
      </w:pPr>
    </w:p>
    <w:p w:rsidR="00E4070B" w:rsidRDefault="00400561">
      <w:pPr>
        <w:widowControl/>
        <w:spacing w:line="480" w:lineRule="exact"/>
        <w:rPr>
          <w:rFonts w:ascii="黑体" w:eastAsia="黑体" w:hAnsi="黑体" w:cs="宋体"/>
          <w:b/>
          <w:kern w:val="0"/>
          <w:sz w:val="28"/>
          <w:szCs w:val="28"/>
        </w:rPr>
      </w:pPr>
      <w:r>
        <w:rPr>
          <w:rFonts w:ascii="黑体" w:eastAsia="黑体" w:hAnsi="黑体" w:cs="宋体" w:hint="eastAsia"/>
          <w:b/>
          <w:kern w:val="0"/>
          <w:sz w:val="28"/>
          <w:szCs w:val="28"/>
        </w:rPr>
        <w:lastRenderedPageBreak/>
        <w:t>附件</w:t>
      </w:r>
      <w:r>
        <w:rPr>
          <w:rFonts w:ascii="黑体" w:eastAsia="黑体" w:hAnsi="黑体" w:cs="宋体" w:hint="eastAsia"/>
          <w:b/>
          <w:kern w:val="0"/>
          <w:sz w:val="28"/>
          <w:szCs w:val="28"/>
        </w:rPr>
        <w:t>1</w:t>
      </w:r>
    </w:p>
    <w:p w:rsidR="00E4070B" w:rsidRDefault="00400561">
      <w:pPr>
        <w:widowControl/>
        <w:spacing w:line="480" w:lineRule="exact"/>
        <w:ind w:firstLine="640"/>
        <w:jc w:val="center"/>
        <w:rPr>
          <w:rFonts w:ascii="黑体" w:eastAsia="黑体" w:hAnsi="黑体" w:cs="宋体"/>
          <w:b/>
          <w:kern w:val="0"/>
          <w:sz w:val="28"/>
          <w:szCs w:val="28"/>
        </w:rPr>
      </w:pPr>
      <w:r>
        <w:rPr>
          <w:rFonts w:ascii="黑体" w:eastAsia="黑体" w:hAnsi="黑体" w:cs="宋体" w:hint="eastAsia"/>
          <w:b/>
          <w:kern w:val="0"/>
          <w:sz w:val="28"/>
          <w:szCs w:val="28"/>
        </w:rPr>
        <w:t>即墨区实验学校</w:t>
      </w:r>
      <w:r>
        <w:rPr>
          <w:rFonts w:ascii="黑体" w:eastAsia="黑体" w:hAnsi="黑体" w:cs="宋体" w:hint="eastAsia"/>
          <w:b/>
          <w:kern w:val="0"/>
          <w:sz w:val="28"/>
          <w:szCs w:val="28"/>
        </w:rPr>
        <w:t>2021</w:t>
      </w:r>
      <w:r>
        <w:rPr>
          <w:rFonts w:ascii="黑体" w:eastAsia="黑体" w:hAnsi="黑体" w:cs="宋体" w:hint="eastAsia"/>
          <w:b/>
          <w:kern w:val="0"/>
          <w:sz w:val="28"/>
          <w:szCs w:val="28"/>
        </w:rPr>
        <w:t>年招生工作简章</w:t>
      </w:r>
    </w:p>
    <w:p w:rsidR="00E4070B" w:rsidRDefault="00400561">
      <w:pPr>
        <w:widowControl/>
        <w:spacing w:line="480" w:lineRule="exact"/>
        <w:ind w:firstLine="640"/>
        <w:rPr>
          <w:rFonts w:ascii="黑体" w:eastAsia="黑体" w:hAnsi="黑体"/>
          <w:b/>
          <w:kern w:val="0"/>
          <w:sz w:val="28"/>
          <w:szCs w:val="28"/>
        </w:rPr>
      </w:pPr>
      <w:r>
        <w:rPr>
          <w:rFonts w:ascii="黑体" w:eastAsia="黑体" w:hAnsi="黑体" w:cs="宋体" w:hint="eastAsia"/>
          <w:b/>
          <w:kern w:val="0"/>
          <w:sz w:val="28"/>
          <w:szCs w:val="28"/>
        </w:rPr>
        <w:t>一、</w:t>
      </w:r>
      <w:r>
        <w:rPr>
          <w:rFonts w:ascii="黑体" w:eastAsia="黑体" w:hAnsi="黑体" w:hint="eastAsia"/>
          <w:b/>
          <w:kern w:val="0"/>
          <w:sz w:val="28"/>
          <w:szCs w:val="28"/>
        </w:rPr>
        <w:t>实行划片招生，免试、就近入学</w:t>
      </w:r>
    </w:p>
    <w:p w:rsidR="00E4070B" w:rsidRDefault="00400561">
      <w:pPr>
        <w:spacing w:line="480" w:lineRule="exact"/>
        <w:ind w:firstLineChars="200" w:firstLine="562"/>
        <w:rPr>
          <w:rFonts w:ascii="仿宋_GB2312"/>
          <w:b/>
          <w:bCs/>
          <w:color w:val="000000"/>
          <w:sz w:val="28"/>
          <w:szCs w:val="28"/>
        </w:rPr>
      </w:pPr>
      <w:r>
        <w:rPr>
          <w:rFonts w:ascii="仿宋_GB2312" w:hint="eastAsia"/>
          <w:b/>
          <w:bCs/>
          <w:color w:val="000000"/>
          <w:sz w:val="28"/>
          <w:szCs w:val="28"/>
        </w:rPr>
        <w:t>（一）区划范围：</w:t>
      </w:r>
    </w:p>
    <w:p w:rsidR="00E4070B" w:rsidRDefault="00400561">
      <w:pPr>
        <w:spacing w:line="480" w:lineRule="exact"/>
        <w:ind w:firstLineChars="200" w:firstLine="560"/>
        <w:rPr>
          <w:rFonts w:ascii="仿宋_GB2312"/>
          <w:bCs/>
          <w:color w:val="000000"/>
          <w:sz w:val="28"/>
          <w:szCs w:val="28"/>
        </w:rPr>
      </w:pPr>
      <w:r>
        <w:rPr>
          <w:rFonts w:ascii="仿宋_GB2312" w:hint="eastAsia"/>
          <w:bCs/>
          <w:color w:val="000000"/>
          <w:sz w:val="28"/>
          <w:szCs w:val="28"/>
        </w:rPr>
        <w:t>1.</w:t>
      </w:r>
      <w:r>
        <w:rPr>
          <w:rFonts w:ascii="仿宋_GB2312" w:hint="eastAsia"/>
          <w:bCs/>
          <w:color w:val="000000"/>
          <w:sz w:val="28"/>
          <w:szCs w:val="28"/>
        </w:rPr>
        <w:t>烟青一级路（</w:t>
      </w:r>
      <w:r>
        <w:rPr>
          <w:rFonts w:ascii="仿宋_GB2312" w:hint="eastAsia"/>
          <w:bCs/>
          <w:color w:val="000000"/>
          <w:sz w:val="28"/>
          <w:szCs w:val="28"/>
        </w:rPr>
        <w:t>G204</w:t>
      </w:r>
      <w:r>
        <w:rPr>
          <w:rFonts w:ascii="仿宋_GB2312" w:hint="eastAsia"/>
          <w:bCs/>
          <w:color w:val="000000"/>
          <w:sz w:val="28"/>
          <w:szCs w:val="28"/>
        </w:rPr>
        <w:t>）以西：文峰路（原文化路）以南、磨市街以东、湘江二路以北及文峰路（原文化路）以北、墨城路（原烟青路）以东、墨水河以南区域内符合条件的居民子女；</w:t>
      </w:r>
    </w:p>
    <w:p w:rsidR="00E4070B" w:rsidRDefault="00400561">
      <w:pPr>
        <w:spacing w:line="480" w:lineRule="exact"/>
        <w:ind w:firstLineChars="150" w:firstLine="420"/>
        <w:rPr>
          <w:rFonts w:ascii="仿宋_GB2312"/>
          <w:bCs/>
          <w:sz w:val="28"/>
          <w:szCs w:val="28"/>
        </w:rPr>
      </w:pPr>
      <w:r>
        <w:rPr>
          <w:rFonts w:ascii="仿宋_GB2312" w:hint="eastAsia"/>
          <w:bCs/>
          <w:color w:val="000000"/>
          <w:sz w:val="28"/>
          <w:szCs w:val="28"/>
        </w:rPr>
        <w:t xml:space="preserve">2. </w:t>
      </w:r>
      <w:r>
        <w:rPr>
          <w:rFonts w:ascii="仿宋_GB2312" w:hint="eastAsia"/>
          <w:bCs/>
          <w:color w:val="000000"/>
          <w:sz w:val="28"/>
          <w:szCs w:val="28"/>
        </w:rPr>
        <w:t>坊子街（原大同</w:t>
      </w:r>
      <w:r>
        <w:rPr>
          <w:rFonts w:ascii="仿宋_GB2312" w:hint="eastAsia"/>
          <w:bCs/>
          <w:sz w:val="28"/>
          <w:szCs w:val="28"/>
        </w:rPr>
        <w:t>街）以东、镜</w:t>
      </w:r>
      <w:r>
        <w:rPr>
          <w:rFonts w:ascii="仿宋_GB2312" w:hAnsi="宋体" w:cs="宋体" w:hint="eastAsia"/>
          <w:bCs/>
          <w:sz w:val="28"/>
          <w:szCs w:val="28"/>
        </w:rPr>
        <w:t>镕</w:t>
      </w:r>
      <w:r>
        <w:rPr>
          <w:rFonts w:ascii="仿宋_GB2312" w:hAnsi="仿宋_GB2312" w:cs="仿宋_GB2312" w:hint="eastAsia"/>
          <w:bCs/>
          <w:sz w:val="28"/>
          <w:szCs w:val="28"/>
        </w:rPr>
        <w:t>街（原东关街）</w:t>
      </w:r>
      <w:r>
        <w:rPr>
          <w:rFonts w:ascii="仿宋_GB2312" w:hint="eastAsia"/>
          <w:bCs/>
          <w:sz w:val="28"/>
          <w:szCs w:val="28"/>
        </w:rPr>
        <w:t>以西、鳌蓝路以南、墨水河以北区域内符合条件的居民子女；</w:t>
      </w:r>
    </w:p>
    <w:p w:rsidR="00E4070B" w:rsidRDefault="00400561">
      <w:pPr>
        <w:spacing w:line="480" w:lineRule="exact"/>
        <w:ind w:firstLineChars="150" w:firstLine="420"/>
        <w:rPr>
          <w:rFonts w:ascii="仿宋_GB2312"/>
          <w:sz w:val="28"/>
          <w:szCs w:val="28"/>
        </w:rPr>
      </w:pPr>
      <w:r>
        <w:rPr>
          <w:rFonts w:ascii="仿宋_GB2312" w:hint="eastAsia"/>
          <w:bCs/>
          <w:sz w:val="28"/>
          <w:szCs w:val="28"/>
        </w:rPr>
        <w:t>3.</w:t>
      </w:r>
      <w:r>
        <w:rPr>
          <w:rFonts w:ascii="仿宋_GB2312" w:hint="eastAsia"/>
          <w:sz w:val="28"/>
          <w:szCs w:val="28"/>
        </w:rPr>
        <w:t>鳌蓝路以南、坊子街（原大同街）以西、墨水河以北、墨城路</w:t>
      </w:r>
      <w:r>
        <w:rPr>
          <w:rFonts w:ascii="仿宋_GB2312" w:hint="eastAsia"/>
          <w:bCs/>
          <w:sz w:val="28"/>
          <w:szCs w:val="28"/>
        </w:rPr>
        <w:t>（原烟青路）</w:t>
      </w:r>
      <w:r>
        <w:rPr>
          <w:rFonts w:ascii="仿宋_GB2312" w:hint="eastAsia"/>
          <w:sz w:val="28"/>
          <w:szCs w:val="28"/>
        </w:rPr>
        <w:t>以东区域内符合条件居民子女也可到二十八中报名入学；</w:t>
      </w:r>
    </w:p>
    <w:p w:rsidR="00E4070B" w:rsidRDefault="00400561">
      <w:pPr>
        <w:spacing w:line="480" w:lineRule="exact"/>
        <w:ind w:firstLineChars="50" w:firstLine="140"/>
        <w:rPr>
          <w:rFonts w:ascii="楷体_GB2312" w:eastAsia="楷体_GB2312"/>
          <w:kern w:val="0"/>
          <w:sz w:val="28"/>
          <w:szCs w:val="28"/>
        </w:rPr>
      </w:pPr>
      <w:r>
        <w:rPr>
          <w:rFonts w:ascii="仿宋_GB2312" w:hint="eastAsia"/>
          <w:sz w:val="28"/>
          <w:szCs w:val="28"/>
        </w:rPr>
        <w:t>（</w:t>
      </w:r>
      <w:r>
        <w:rPr>
          <w:rFonts w:ascii="仿宋_GB2312" w:hint="eastAsia"/>
          <w:sz w:val="28"/>
          <w:szCs w:val="28"/>
        </w:rPr>
        <w:t>4</w:t>
      </w:r>
      <w:r>
        <w:rPr>
          <w:rFonts w:ascii="仿宋_GB2312" w:hint="eastAsia"/>
          <w:sz w:val="28"/>
          <w:szCs w:val="28"/>
        </w:rPr>
        <w:t>）</w:t>
      </w:r>
      <w:r>
        <w:rPr>
          <w:rFonts w:ascii="仿宋_GB2312" w:hint="eastAsia"/>
          <w:bCs/>
          <w:sz w:val="28"/>
          <w:szCs w:val="28"/>
        </w:rPr>
        <w:t>本招生区域内符合条件的外来（进城）务工人员随迁子女。</w:t>
      </w:r>
    </w:p>
    <w:p w:rsidR="00E4070B" w:rsidRDefault="00400561">
      <w:pPr>
        <w:widowControl/>
        <w:spacing w:line="480" w:lineRule="exact"/>
        <w:ind w:firstLineChars="200" w:firstLine="562"/>
        <w:rPr>
          <w:rFonts w:ascii="仿宋_GB2312"/>
          <w:b/>
          <w:kern w:val="0"/>
          <w:sz w:val="28"/>
          <w:szCs w:val="28"/>
        </w:rPr>
      </w:pPr>
      <w:r>
        <w:rPr>
          <w:rFonts w:ascii="仿宋_GB2312" w:hint="eastAsia"/>
          <w:b/>
          <w:bCs/>
          <w:kern w:val="0"/>
          <w:sz w:val="28"/>
          <w:szCs w:val="28"/>
        </w:rPr>
        <w:t>（二）入学条件</w:t>
      </w:r>
    </w:p>
    <w:p w:rsidR="00E4070B" w:rsidRDefault="00400561">
      <w:pPr>
        <w:widowControl/>
        <w:spacing w:line="480" w:lineRule="exact"/>
        <w:ind w:firstLine="640"/>
        <w:rPr>
          <w:rFonts w:ascii="仿宋_GB2312"/>
          <w:kern w:val="0"/>
          <w:sz w:val="28"/>
          <w:szCs w:val="28"/>
        </w:rPr>
      </w:pPr>
      <w:r>
        <w:rPr>
          <w:rFonts w:ascii="仿宋_GB2312" w:hint="eastAsia"/>
          <w:kern w:val="0"/>
          <w:sz w:val="28"/>
          <w:szCs w:val="28"/>
        </w:rPr>
        <w:t>1.</w:t>
      </w:r>
      <w:r>
        <w:rPr>
          <w:rFonts w:ascii="仿宋_GB2312" w:hint="eastAsia"/>
          <w:kern w:val="0"/>
          <w:sz w:val="28"/>
          <w:szCs w:val="28"/>
        </w:rPr>
        <w:t>即墨区户籍的适龄儿童少年，按照其</w:t>
      </w:r>
      <w:r>
        <w:rPr>
          <w:rFonts w:ascii="仿宋_GB2312"/>
          <w:kern w:val="0"/>
          <w:sz w:val="28"/>
          <w:szCs w:val="28"/>
        </w:rPr>
        <w:t>父母</w:t>
      </w:r>
      <w:r>
        <w:rPr>
          <w:rFonts w:ascii="仿宋_GB2312" w:hint="eastAsia"/>
          <w:kern w:val="0"/>
          <w:sz w:val="28"/>
          <w:szCs w:val="28"/>
        </w:rPr>
        <w:t>或</w:t>
      </w:r>
      <w:r>
        <w:rPr>
          <w:rFonts w:ascii="仿宋_GB2312"/>
          <w:kern w:val="0"/>
          <w:sz w:val="28"/>
          <w:szCs w:val="28"/>
        </w:rPr>
        <w:t>其他法定监护人</w:t>
      </w:r>
      <w:r>
        <w:rPr>
          <w:rFonts w:ascii="仿宋_GB2312" w:hint="eastAsia"/>
          <w:kern w:val="0"/>
          <w:sz w:val="28"/>
          <w:szCs w:val="28"/>
        </w:rPr>
        <w:t>已交付使用的产权房就近、免试入学（户口簿、房权证的登记时间截至招生</w:t>
      </w:r>
      <w:r>
        <w:rPr>
          <w:rFonts w:ascii="仿宋_GB2312"/>
          <w:kern w:val="0"/>
          <w:sz w:val="28"/>
          <w:szCs w:val="28"/>
        </w:rPr>
        <w:t>之日</w:t>
      </w:r>
      <w:r>
        <w:rPr>
          <w:rFonts w:ascii="仿宋_GB2312" w:hint="eastAsia"/>
          <w:kern w:val="0"/>
          <w:sz w:val="28"/>
          <w:szCs w:val="28"/>
        </w:rPr>
        <w:t>，房权证用途须为住宅，下同</w:t>
      </w:r>
      <w:r>
        <w:rPr>
          <w:rFonts w:ascii="仿宋_GB2312" w:hint="eastAsia"/>
          <w:b/>
          <w:kern w:val="0"/>
          <w:sz w:val="28"/>
          <w:szCs w:val="28"/>
        </w:rPr>
        <w:t>）</w:t>
      </w:r>
      <w:r>
        <w:rPr>
          <w:rFonts w:ascii="仿宋_GB2312" w:hint="eastAsia"/>
          <w:kern w:val="0"/>
          <w:sz w:val="28"/>
          <w:szCs w:val="28"/>
        </w:rPr>
        <w:t>。优先接收户籍地址</w:t>
      </w:r>
      <w:r>
        <w:rPr>
          <w:rFonts w:ascii="仿宋_GB2312"/>
          <w:kern w:val="0"/>
          <w:sz w:val="28"/>
          <w:szCs w:val="28"/>
        </w:rPr>
        <w:t>与</w:t>
      </w:r>
      <w:r>
        <w:rPr>
          <w:rFonts w:ascii="仿宋_GB2312" w:hint="eastAsia"/>
          <w:kern w:val="0"/>
          <w:sz w:val="28"/>
          <w:szCs w:val="28"/>
        </w:rPr>
        <w:t>其</w:t>
      </w:r>
      <w:r>
        <w:rPr>
          <w:rFonts w:ascii="仿宋_GB2312"/>
          <w:kern w:val="0"/>
          <w:sz w:val="28"/>
          <w:szCs w:val="28"/>
        </w:rPr>
        <w:t>父母</w:t>
      </w:r>
      <w:r>
        <w:rPr>
          <w:rFonts w:ascii="仿宋_GB2312" w:hint="eastAsia"/>
          <w:kern w:val="0"/>
          <w:sz w:val="28"/>
          <w:szCs w:val="28"/>
        </w:rPr>
        <w:t>或</w:t>
      </w:r>
      <w:r>
        <w:rPr>
          <w:rFonts w:ascii="仿宋_GB2312"/>
          <w:kern w:val="0"/>
          <w:sz w:val="28"/>
          <w:szCs w:val="28"/>
        </w:rPr>
        <w:t>其他法定监护人</w:t>
      </w:r>
      <w:r>
        <w:rPr>
          <w:rFonts w:ascii="仿宋_GB2312" w:hint="eastAsia"/>
          <w:kern w:val="0"/>
          <w:sz w:val="28"/>
          <w:szCs w:val="28"/>
        </w:rPr>
        <w:t>房产</w:t>
      </w:r>
      <w:r>
        <w:rPr>
          <w:rFonts w:ascii="仿宋_GB2312"/>
          <w:kern w:val="0"/>
          <w:sz w:val="28"/>
          <w:szCs w:val="28"/>
        </w:rPr>
        <w:t>地址</w:t>
      </w:r>
      <w:r>
        <w:rPr>
          <w:rFonts w:ascii="仿宋_GB2312" w:hint="eastAsia"/>
          <w:kern w:val="0"/>
          <w:sz w:val="28"/>
          <w:szCs w:val="28"/>
        </w:rPr>
        <w:t>一致的适龄儿童少年（简称房户一致，下同）。</w:t>
      </w:r>
    </w:p>
    <w:p w:rsidR="00E4070B" w:rsidRDefault="00400561">
      <w:pPr>
        <w:widowControl/>
        <w:spacing w:line="480" w:lineRule="exact"/>
        <w:ind w:firstLine="640"/>
        <w:rPr>
          <w:rFonts w:ascii="仿宋_GB2312"/>
          <w:kern w:val="0"/>
          <w:sz w:val="28"/>
          <w:szCs w:val="28"/>
        </w:rPr>
      </w:pPr>
      <w:r>
        <w:rPr>
          <w:rFonts w:ascii="仿宋_GB2312" w:hint="eastAsia"/>
          <w:kern w:val="0"/>
          <w:sz w:val="28"/>
          <w:szCs w:val="28"/>
        </w:rPr>
        <w:t>2.</w:t>
      </w:r>
      <w:r>
        <w:rPr>
          <w:rFonts w:ascii="仿宋_GB2312" w:hint="eastAsia"/>
          <w:kern w:val="0"/>
          <w:sz w:val="28"/>
          <w:szCs w:val="28"/>
        </w:rPr>
        <w:t>监护人具有多套房产的，按照其单独所有或夫妻双方共同共有的产权房划片就近入学。监护人只有一套产权房，且与他人（仅限于适龄儿童少年祖父母、外祖父母）共有，产权比例须不低于</w:t>
      </w:r>
      <w:r>
        <w:rPr>
          <w:rFonts w:ascii="仿宋_GB2312" w:hint="eastAsia"/>
          <w:kern w:val="0"/>
          <w:sz w:val="28"/>
          <w:szCs w:val="28"/>
        </w:rPr>
        <w:t>50%</w:t>
      </w:r>
      <w:r>
        <w:rPr>
          <w:rFonts w:ascii="仿宋_GB2312" w:hint="eastAsia"/>
          <w:kern w:val="0"/>
          <w:sz w:val="28"/>
          <w:szCs w:val="28"/>
        </w:rPr>
        <w:t>。在同一招生年度内，同一套房产只允许一户（产权人或租住人）使用为子女申请报名入学。购买新房但尚未交付使用的，不列入区划招生范围之内</w:t>
      </w:r>
      <w:r>
        <w:rPr>
          <w:rFonts w:ascii="仿宋_GB2312" w:hint="eastAsia"/>
          <w:kern w:val="0"/>
          <w:sz w:val="28"/>
          <w:szCs w:val="28"/>
        </w:rPr>
        <w:t>。</w:t>
      </w:r>
    </w:p>
    <w:p w:rsidR="00E4070B" w:rsidRDefault="00400561">
      <w:pPr>
        <w:widowControl/>
        <w:spacing w:line="480" w:lineRule="exact"/>
        <w:ind w:firstLine="640"/>
        <w:rPr>
          <w:rFonts w:ascii="仿宋_GB2312"/>
          <w:kern w:val="0"/>
          <w:sz w:val="28"/>
          <w:szCs w:val="28"/>
        </w:rPr>
      </w:pPr>
      <w:r>
        <w:rPr>
          <w:rFonts w:ascii="仿宋_GB2312" w:hint="eastAsia"/>
          <w:kern w:val="0"/>
          <w:sz w:val="28"/>
          <w:szCs w:val="28"/>
        </w:rPr>
        <w:t>3.</w:t>
      </w:r>
      <w:r>
        <w:rPr>
          <w:rFonts w:ascii="仿宋_GB2312" w:hint="eastAsia"/>
          <w:kern w:val="0"/>
          <w:sz w:val="28"/>
          <w:szCs w:val="28"/>
        </w:rPr>
        <w:t>具有城区常住户口的适龄儿童少年，其父母或其他法定监护人在城区无产权房且儿童少年户籍地址</w:t>
      </w:r>
      <w:r>
        <w:rPr>
          <w:rFonts w:ascii="仿宋_GB2312"/>
          <w:kern w:val="0"/>
          <w:sz w:val="28"/>
          <w:szCs w:val="28"/>
        </w:rPr>
        <w:t>与祖父母（</w:t>
      </w:r>
      <w:r>
        <w:rPr>
          <w:rFonts w:ascii="仿宋_GB2312" w:hint="eastAsia"/>
          <w:kern w:val="0"/>
          <w:sz w:val="28"/>
          <w:szCs w:val="28"/>
        </w:rPr>
        <w:t>外祖父母</w:t>
      </w:r>
      <w:r>
        <w:rPr>
          <w:rFonts w:ascii="仿宋_GB2312"/>
          <w:kern w:val="0"/>
          <w:sz w:val="28"/>
          <w:szCs w:val="28"/>
        </w:rPr>
        <w:t>）</w:t>
      </w:r>
      <w:r>
        <w:rPr>
          <w:rFonts w:ascii="仿宋_GB2312" w:hint="eastAsia"/>
          <w:kern w:val="0"/>
          <w:sz w:val="28"/>
          <w:szCs w:val="28"/>
        </w:rPr>
        <w:t>房产地址一致（简称“祖孙三代同住”，下同），经调查确认情况属实的，学校应予以接收</w:t>
      </w:r>
      <w:r>
        <w:rPr>
          <w:rFonts w:ascii="仿宋_GB2312" w:hint="eastAsia"/>
          <w:kern w:val="0"/>
          <w:sz w:val="28"/>
          <w:szCs w:val="28"/>
        </w:rPr>
        <w:lastRenderedPageBreak/>
        <w:t>（从</w:t>
      </w:r>
      <w:r>
        <w:rPr>
          <w:rFonts w:ascii="仿宋_GB2312" w:hint="eastAsia"/>
          <w:kern w:val="0"/>
          <w:sz w:val="28"/>
          <w:szCs w:val="28"/>
        </w:rPr>
        <w:t>2022</w:t>
      </w:r>
      <w:r>
        <w:rPr>
          <w:rFonts w:ascii="仿宋_GB2312" w:hint="eastAsia"/>
          <w:kern w:val="0"/>
          <w:sz w:val="28"/>
          <w:szCs w:val="28"/>
        </w:rPr>
        <w:t>年开始，祖孙同住的，其落户时间截至当年</w:t>
      </w:r>
      <w:r>
        <w:rPr>
          <w:rFonts w:ascii="仿宋_GB2312" w:hint="eastAsia"/>
          <w:kern w:val="0"/>
          <w:sz w:val="28"/>
          <w:szCs w:val="28"/>
        </w:rPr>
        <w:t>8</w:t>
      </w:r>
      <w:r>
        <w:rPr>
          <w:rFonts w:ascii="仿宋_GB2312" w:hint="eastAsia"/>
          <w:kern w:val="0"/>
          <w:sz w:val="28"/>
          <w:szCs w:val="28"/>
        </w:rPr>
        <w:t>月</w:t>
      </w:r>
      <w:r>
        <w:rPr>
          <w:rFonts w:ascii="仿宋_GB2312" w:hint="eastAsia"/>
          <w:kern w:val="0"/>
          <w:sz w:val="28"/>
          <w:szCs w:val="28"/>
        </w:rPr>
        <w:t>31</w:t>
      </w:r>
      <w:r>
        <w:rPr>
          <w:rFonts w:ascii="仿宋_GB2312" w:hint="eastAsia"/>
          <w:kern w:val="0"/>
          <w:sz w:val="28"/>
          <w:szCs w:val="28"/>
        </w:rPr>
        <w:t>日须满一年以上）。</w:t>
      </w:r>
    </w:p>
    <w:p w:rsidR="00E4070B" w:rsidRDefault="00400561">
      <w:pPr>
        <w:widowControl/>
        <w:spacing w:line="480" w:lineRule="exact"/>
        <w:ind w:firstLine="640"/>
        <w:rPr>
          <w:rFonts w:ascii="仿宋_GB2312"/>
          <w:kern w:val="0"/>
          <w:sz w:val="28"/>
          <w:szCs w:val="28"/>
        </w:rPr>
      </w:pPr>
      <w:r>
        <w:rPr>
          <w:rFonts w:ascii="仿宋_GB2312" w:hint="eastAsia"/>
          <w:kern w:val="0"/>
          <w:sz w:val="28"/>
          <w:szCs w:val="28"/>
        </w:rPr>
        <w:t>4.</w:t>
      </w:r>
      <w:r>
        <w:rPr>
          <w:rFonts w:ascii="仿宋_GB2312" w:hint="eastAsia"/>
          <w:kern w:val="0"/>
          <w:sz w:val="28"/>
          <w:szCs w:val="28"/>
        </w:rPr>
        <w:t>具有城区非行政村户口的适龄儿童少年，其父母或其他法定监护人在城区无产权房租房者，依据其父母在房产服务中心办理的房屋租赁备案证且实际居住的住房划片入学（从</w:t>
      </w:r>
      <w:r>
        <w:rPr>
          <w:rFonts w:ascii="仿宋_GB2312" w:hint="eastAsia"/>
          <w:kern w:val="0"/>
          <w:sz w:val="28"/>
          <w:szCs w:val="28"/>
        </w:rPr>
        <w:t>2022</w:t>
      </w:r>
      <w:r>
        <w:rPr>
          <w:rFonts w:ascii="仿宋_GB2312" w:hint="eastAsia"/>
          <w:kern w:val="0"/>
          <w:sz w:val="28"/>
          <w:szCs w:val="28"/>
        </w:rPr>
        <w:t>年开始，上述无房租房者，其租赁备案证发证时间截至当年</w:t>
      </w:r>
      <w:r>
        <w:rPr>
          <w:rFonts w:ascii="仿宋_GB2312" w:hint="eastAsia"/>
          <w:kern w:val="0"/>
          <w:sz w:val="28"/>
          <w:szCs w:val="28"/>
        </w:rPr>
        <w:t>8</w:t>
      </w:r>
      <w:r>
        <w:rPr>
          <w:rFonts w:ascii="仿宋_GB2312" w:hint="eastAsia"/>
          <w:kern w:val="0"/>
          <w:sz w:val="28"/>
          <w:szCs w:val="28"/>
        </w:rPr>
        <w:t>月</w:t>
      </w:r>
      <w:r>
        <w:rPr>
          <w:rFonts w:ascii="仿宋_GB2312" w:hint="eastAsia"/>
          <w:kern w:val="0"/>
          <w:sz w:val="28"/>
          <w:szCs w:val="28"/>
        </w:rPr>
        <w:t>31</w:t>
      </w:r>
      <w:r>
        <w:rPr>
          <w:rFonts w:ascii="仿宋_GB2312" w:hint="eastAsia"/>
          <w:kern w:val="0"/>
          <w:sz w:val="28"/>
          <w:szCs w:val="28"/>
        </w:rPr>
        <w:t>日须满一年以上，</w:t>
      </w:r>
      <w:r>
        <w:rPr>
          <w:rFonts w:ascii="仿宋_GB2312" w:hint="eastAsia"/>
          <w:kern w:val="0"/>
          <w:sz w:val="28"/>
          <w:szCs w:val="28"/>
        </w:rPr>
        <w:t>用途须为住宅，租住地须与户籍在同一街道或功能区，下同）。</w:t>
      </w:r>
    </w:p>
    <w:p w:rsidR="00E4070B" w:rsidRDefault="00400561">
      <w:pPr>
        <w:widowControl/>
        <w:spacing w:line="480" w:lineRule="exact"/>
        <w:ind w:firstLine="640"/>
        <w:rPr>
          <w:rFonts w:ascii="仿宋_GB2312"/>
          <w:kern w:val="0"/>
          <w:sz w:val="28"/>
          <w:szCs w:val="28"/>
        </w:rPr>
      </w:pPr>
      <w:r>
        <w:rPr>
          <w:rFonts w:ascii="仿宋_GB2312" w:hint="eastAsia"/>
          <w:kern w:val="0"/>
          <w:sz w:val="28"/>
          <w:szCs w:val="28"/>
        </w:rPr>
        <w:t>5.</w:t>
      </w:r>
      <w:r>
        <w:rPr>
          <w:rFonts w:ascii="仿宋_GB2312" w:hint="eastAsia"/>
          <w:kern w:val="0"/>
          <w:sz w:val="28"/>
          <w:szCs w:val="28"/>
        </w:rPr>
        <w:t>具有城区行政村户口的适龄儿童少年，其父母或其他法定监护人在城区无产权房租房者，到其户籍所在地划片学校报名入学。</w:t>
      </w:r>
    </w:p>
    <w:p w:rsidR="00E4070B" w:rsidRDefault="00400561">
      <w:pPr>
        <w:widowControl/>
        <w:spacing w:line="480" w:lineRule="exact"/>
        <w:ind w:firstLine="640"/>
        <w:rPr>
          <w:rFonts w:ascii="仿宋_GB2312"/>
          <w:kern w:val="0"/>
          <w:sz w:val="28"/>
          <w:szCs w:val="28"/>
        </w:rPr>
      </w:pPr>
      <w:r>
        <w:rPr>
          <w:rFonts w:ascii="仿宋_GB2312" w:hint="eastAsia"/>
          <w:bCs/>
          <w:color w:val="000000"/>
          <w:kern w:val="0"/>
          <w:sz w:val="28"/>
          <w:szCs w:val="28"/>
        </w:rPr>
        <w:t>6</w:t>
      </w:r>
      <w:r>
        <w:rPr>
          <w:rFonts w:ascii="仿宋_GB2312" w:hint="eastAsia"/>
          <w:kern w:val="0"/>
          <w:sz w:val="28"/>
          <w:szCs w:val="28"/>
        </w:rPr>
        <w:t>.</w:t>
      </w:r>
      <w:r>
        <w:rPr>
          <w:rFonts w:ascii="仿宋_GB2312" w:hint="eastAsia"/>
          <w:bCs/>
          <w:kern w:val="0"/>
          <w:sz w:val="28"/>
          <w:szCs w:val="28"/>
        </w:rPr>
        <w:t>外来</w:t>
      </w:r>
      <w:r>
        <w:rPr>
          <w:rFonts w:ascii="仿宋_GB2312" w:hint="eastAsia"/>
          <w:kern w:val="0"/>
          <w:sz w:val="28"/>
          <w:szCs w:val="28"/>
        </w:rPr>
        <w:t>(</w:t>
      </w:r>
      <w:r>
        <w:rPr>
          <w:rFonts w:ascii="仿宋_GB2312" w:hint="eastAsia"/>
          <w:kern w:val="0"/>
          <w:sz w:val="28"/>
          <w:szCs w:val="28"/>
        </w:rPr>
        <w:t>进城</w:t>
      </w:r>
      <w:r>
        <w:rPr>
          <w:rFonts w:ascii="仿宋_GB2312" w:hint="eastAsia"/>
          <w:kern w:val="0"/>
          <w:sz w:val="28"/>
          <w:szCs w:val="28"/>
        </w:rPr>
        <w:t>)</w:t>
      </w:r>
      <w:r>
        <w:rPr>
          <w:rFonts w:ascii="仿宋_GB2312" w:hint="eastAsia"/>
          <w:kern w:val="0"/>
          <w:sz w:val="28"/>
          <w:szCs w:val="28"/>
        </w:rPr>
        <w:t>务工人员随迁子女</w:t>
      </w:r>
      <w:r>
        <w:rPr>
          <w:rFonts w:ascii="仿宋_GB2312" w:hint="eastAsia"/>
          <w:bCs/>
          <w:kern w:val="0"/>
          <w:sz w:val="28"/>
          <w:szCs w:val="28"/>
        </w:rPr>
        <w:t>(</w:t>
      </w:r>
      <w:r>
        <w:rPr>
          <w:rFonts w:ascii="仿宋_GB2312" w:hint="eastAsia"/>
          <w:bCs/>
          <w:kern w:val="0"/>
          <w:sz w:val="28"/>
          <w:szCs w:val="28"/>
        </w:rPr>
        <w:t>指非即墨区户籍在城区有产权房或租房的务工人员随迁子女和即墨区户籍</w:t>
      </w:r>
      <w:r>
        <w:rPr>
          <w:rFonts w:ascii="仿宋_GB2312" w:hint="eastAsia"/>
          <w:kern w:val="0"/>
          <w:sz w:val="28"/>
          <w:szCs w:val="28"/>
        </w:rPr>
        <w:t>非城区常住户口、在城区租房的务工人员随迁子女</w:t>
      </w:r>
      <w:r>
        <w:rPr>
          <w:rFonts w:ascii="仿宋_GB2312" w:hint="eastAsia"/>
          <w:bCs/>
          <w:kern w:val="0"/>
          <w:sz w:val="28"/>
          <w:szCs w:val="28"/>
        </w:rPr>
        <w:t>，</w:t>
      </w:r>
      <w:r>
        <w:rPr>
          <w:rFonts w:ascii="仿宋_GB2312" w:hint="eastAsia"/>
          <w:kern w:val="0"/>
          <w:sz w:val="28"/>
          <w:szCs w:val="28"/>
        </w:rPr>
        <w:t>下同</w:t>
      </w:r>
      <w:r>
        <w:rPr>
          <w:rFonts w:ascii="仿宋_GB2312" w:hint="eastAsia"/>
          <w:kern w:val="0"/>
          <w:sz w:val="28"/>
          <w:szCs w:val="28"/>
        </w:rPr>
        <w:t>)</w:t>
      </w:r>
      <w:r>
        <w:rPr>
          <w:rFonts w:ascii="仿宋_GB2312" w:hint="eastAsia"/>
          <w:kern w:val="0"/>
          <w:sz w:val="28"/>
          <w:szCs w:val="28"/>
        </w:rPr>
        <w:t>入学，须同时满足以下条件：（</w:t>
      </w:r>
      <w:r>
        <w:rPr>
          <w:rFonts w:ascii="仿宋_GB2312" w:hint="eastAsia"/>
          <w:kern w:val="0"/>
          <w:sz w:val="28"/>
          <w:szCs w:val="28"/>
        </w:rPr>
        <w:t>1</w:t>
      </w:r>
      <w:r>
        <w:rPr>
          <w:rFonts w:ascii="仿宋_GB2312" w:hint="eastAsia"/>
          <w:kern w:val="0"/>
          <w:sz w:val="28"/>
          <w:szCs w:val="28"/>
        </w:rPr>
        <w:t>）父母或其他法定监护人至少一方与我区用人单位签订劳动合同或办理工商营业执照，截至</w:t>
      </w:r>
      <w:r>
        <w:rPr>
          <w:rFonts w:ascii="仿宋_GB2312" w:hint="eastAsia"/>
          <w:kern w:val="0"/>
          <w:sz w:val="28"/>
          <w:szCs w:val="28"/>
        </w:rPr>
        <w:t>2021</w:t>
      </w:r>
      <w:r>
        <w:rPr>
          <w:rFonts w:ascii="仿宋_GB2312" w:hint="eastAsia"/>
          <w:kern w:val="0"/>
          <w:sz w:val="28"/>
          <w:szCs w:val="28"/>
        </w:rPr>
        <w:t>年</w:t>
      </w:r>
      <w:r>
        <w:rPr>
          <w:rFonts w:ascii="仿宋_GB2312" w:hint="eastAsia"/>
          <w:kern w:val="0"/>
          <w:sz w:val="28"/>
          <w:szCs w:val="28"/>
        </w:rPr>
        <w:t>8</w:t>
      </w:r>
      <w:r>
        <w:rPr>
          <w:rFonts w:ascii="仿宋_GB2312" w:hint="eastAsia"/>
          <w:kern w:val="0"/>
          <w:sz w:val="28"/>
          <w:szCs w:val="28"/>
        </w:rPr>
        <w:t>月</w:t>
      </w:r>
      <w:r>
        <w:rPr>
          <w:rFonts w:ascii="仿宋_GB2312" w:hint="eastAsia"/>
          <w:kern w:val="0"/>
          <w:sz w:val="28"/>
          <w:szCs w:val="28"/>
        </w:rPr>
        <w:t>31</w:t>
      </w:r>
      <w:r>
        <w:rPr>
          <w:rFonts w:ascii="仿宋_GB2312" w:hint="eastAsia"/>
          <w:kern w:val="0"/>
          <w:sz w:val="28"/>
          <w:szCs w:val="28"/>
        </w:rPr>
        <w:t>日在我区务工（近一年社保须由用人单位连续按月缴纳）或经商（须</w:t>
      </w:r>
      <w:r>
        <w:rPr>
          <w:rFonts w:ascii="仿宋_GB2312" w:hint="eastAsia"/>
          <w:kern w:val="0"/>
          <w:sz w:val="28"/>
          <w:szCs w:val="28"/>
        </w:rPr>
        <w:t>正在营业）一年以上；（</w:t>
      </w:r>
      <w:r>
        <w:rPr>
          <w:rFonts w:ascii="仿宋_GB2312" w:hint="eastAsia"/>
          <w:kern w:val="0"/>
          <w:sz w:val="28"/>
          <w:szCs w:val="28"/>
        </w:rPr>
        <w:t>2</w:t>
      </w:r>
      <w:r>
        <w:rPr>
          <w:rFonts w:ascii="仿宋_GB2312" w:hint="eastAsia"/>
          <w:kern w:val="0"/>
          <w:sz w:val="28"/>
          <w:szCs w:val="28"/>
        </w:rPr>
        <w:t>）父母或其他法定监护人至少一方持有公安部门核发的、有效期内的即墨区居住证</w:t>
      </w:r>
      <w:r>
        <w:rPr>
          <w:rFonts w:ascii="仿宋_GB2312" w:hint="eastAsia"/>
          <w:kern w:val="0"/>
          <w:sz w:val="28"/>
          <w:szCs w:val="28"/>
        </w:rPr>
        <w:t xml:space="preserve"> (</w:t>
      </w:r>
      <w:r>
        <w:rPr>
          <w:rFonts w:ascii="仿宋_GB2312" w:hint="eastAsia"/>
          <w:kern w:val="0"/>
          <w:sz w:val="28"/>
          <w:szCs w:val="28"/>
        </w:rPr>
        <w:t>具有青岛市七区户籍的不需提供</w:t>
      </w:r>
      <w:r>
        <w:rPr>
          <w:rFonts w:ascii="仿宋_GB2312" w:hint="eastAsia"/>
          <w:kern w:val="0"/>
          <w:sz w:val="28"/>
          <w:szCs w:val="28"/>
        </w:rPr>
        <w:t>)</w:t>
      </w:r>
      <w:r>
        <w:rPr>
          <w:rFonts w:ascii="仿宋_GB2312" w:hint="eastAsia"/>
          <w:kern w:val="0"/>
          <w:sz w:val="28"/>
          <w:szCs w:val="28"/>
        </w:rPr>
        <w:t>；（</w:t>
      </w:r>
      <w:r>
        <w:rPr>
          <w:rFonts w:ascii="仿宋_GB2312" w:hint="eastAsia"/>
          <w:kern w:val="0"/>
          <w:sz w:val="28"/>
          <w:szCs w:val="28"/>
        </w:rPr>
        <w:t>3</w:t>
      </w:r>
      <w:r>
        <w:rPr>
          <w:rFonts w:ascii="仿宋_GB2312" w:hint="eastAsia"/>
          <w:kern w:val="0"/>
          <w:sz w:val="28"/>
          <w:szCs w:val="28"/>
        </w:rPr>
        <w:t>）父母或其他法定监护人在城区有自有房产（房屋产权证，用途须为住宅），或在经商、务工所在镇街（功能区）租住房屋一年以上（租赁备案证发证时间截至</w:t>
      </w:r>
      <w:r>
        <w:rPr>
          <w:rFonts w:ascii="仿宋_GB2312" w:hint="eastAsia"/>
          <w:kern w:val="0"/>
          <w:sz w:val="28"/>
          <w:szCs w:val="28"/>
        </w:rPr>
        <w:t>2021</w:t>
      </w:r>
      <w:r>
        <w:rPr>
          <w:rFonts w:ascii="仿宋_GB2312" w:hint="eastAsia"/>
          <w:kern w:val="0"/>
          <w:sz w:val="28"/>
          <w:szCs w:val="28"/>
        </w:rPr>
        <w:t>年</w:t>
      </w:r>
      <w:r>
        <w:rPr>
          <w:rFonts w:ascii="仿宋_GB2312" w:hint="eastAsia"/>
          <w:kern w:val="0"/>
          <w:sz w:val="28"/>
          <w:szCs w:val="28"/>
        </w:rPr>
        <w:t>8</w:t>
      </w:r>
      <w:r>
        <w:rPr>
          <w:rFonts w:ascii="仿宋_GB2312" w:hint="eastAsia"/>
          <w:kern w:val="0"/>
          <w:sz w:val="28"/>
          <w:szCs w:val="28"/>
        </w:rPr>
        <w:t>月</w:t>
      </w:r>
      <w:r>
        <w:rPr>
          <w:rFonts w:ascii="仿宋_GB2312" w:hint="eastAsia"/>
          <w:kern w:val="0"/>
          <w:sz w:val="28"/>
          <w:szCs w:val="28"/>
        </w:rPr>
        <w:t>31</w:t>
      </w:r>
      <w:r>
        <w:rPr>
          <w:rFonts w:ascii="仿宋_GB2312" w:hint="eastAsia"/>
          <w:kern w:val="0"/>
          <w:sz w:val="28"/>
          <w:szCs w:val="28"/>
        </w:rPr>
        <w:t>日须满一年，用途须为住宅，下同）。同时符合上述三个条件的外来</w:t>
      </w:r>
      <w:r>
        <w:rPr>
          <w:rFonts w:ascii="仿宋_GB2312" w:hint="eastAsia"/>
          <w:kern w:val="0"/>
          <w:sz w:val="28"/>
          <w:szCs w:val="28"/>
        </w:rPr>
        <w:t>(</w:t>
      </w:r>
      <w:r>
        <w:rPr>
          <w:rFonts w:ascii="仿宋_GB2312" w:hint="eastAsia"/>
          <w:kern w:val="0"/>
          <w:sz w:val="28"/>
          <w:szCs w:val="28"/>
        </w:rPr>
        <w:t>进城</w:t>
      </w:r>
      <w:r>
        <w:rPr>
          <w:rFonts w:ascii="仿宋_GB2312" w:hint="eastAsia"/>
          <w:kern w:val="0"/>
          <w:sz w:val="28"/>
          <w:szCs w:val="28"/>
        </w:rPr>
        <w:t>)</w:t>
      </w:r>
      <w:r>
        <w:rPr>
          <w:rFonts w:ascii="仿宋_GB2312" w:hint="eastAsia"/>
          <w:kern w:val="0"/>
          <w:sz w:val="28"/>
          <w:szCs w:val="28"/>
        </w:rPr>
        <w:t>务工人员。</w:t>
      </w:r>
    </w:p>
    <w:p w:rsidR="00E4070B" w:rsidRDefault="00400561">
      <w:pPr>
        <w:widowControl/>
        <w:spacing w:line="480" w:lineRule="exact"/>
        <w:ind w:firstLineChars="200" w:firstLine="562"/>
        <w:rPr>
          <w:rFonts w:ascii="仿宋_GB2312"/>
          <w:kern w:val="0"/>
          <w:sz w:val="28"/>
          <w:szCs w:val="28"/>
        </w:rPr>
      </w:pPr>
      <w:r>
        <w:rPr>
          <w:rFonts w:ascii="仿宋_GB2312" w:hint="eastAsia"/>
          <w:b/>
          <w:kern w:val="0"/>
          <w:sz w:val="28"/>
          <w:szCs w:val="28"/>
        </w:rPr>
        <w:t>（城区指</w:t>
      </w:r>
      <w:r>
        <w:rPr>
          <w:rFonts w:ascii="仿宋_GB2312" w:hint="eastAsia"/>
          <w:b/>
          <w:bCs/>
          <w:kern w:val="0"/>
          <w:sz w:val="28"/>
          <w:szCs w:val="28"/>
        </w:rPr>
        <w:t>环秀街道、通济街道、通济新区、潮海街道、北安街道、龙山街道、经济开发区所辖区域）</w:t>
      </w:r>
    </w:p>
    <w:p w:rsidR="00E4070B" w:rsidRDefault="00400561">
      <w:pPr>
        <w:widowControl/>
        <w:spacing w:line="480" w:lineRule="exact"/>
        <w:ind w:firstLineChars="200" w:firstLine="560"/>
        <w:rPr>
          <w:rFonts w:ascii="楷体_GB2312" w:eastAsia="楷体_GB2312"/>
          <w:kern w:val="0"/>
          <w:sz w:val="28"/>
          <w:szCs w:val="28"/>
        </w:rPr>
      </w:pPr>
      <w:r>
        <w:rPr>
          <w:rFonts w:ascii="楷体_GB2312" w:eastAsia="楷体_GB2312" w:hAnsi="楷体" w:cs="楷体" w:hint="eastAsia"/>
          <w:bCs/>
          <w:kern w:val="0"/>
          <w:sz w:val="28"/>
          <w:szCs w:val="28"/>
        </w:rPr>
        <w:t>（三）</w:t>
      </w:r>
      <w:r>
        <w:rPr>
          <w:rFonts w:ascii="楷体_GB2312" w:eastAsia="楷体_GB2312" w:hAnsi="楷体" w:cs="楷体" w:hint="eastAsia"/>
          <w:kern w:val="0"/>
          <w:sz w:val="28"/>
          <w:szCs w:val="28"/>
        </w:rPr>
        <w:t>有关情况说明</w:t>
      </w:r>
    </w:p>
    <w:p w:rsidR="00E4070B" w:rsidRDefault="00400561">
      <w:pPr>
        <w:widowControl/>
        <w:spacing w:line="480" w:lineRule="exact"/>
        <w:ind w:firstLineChars="200" w:firstLine="560"/>
        <w:rPr>
          <w:rFonts w:ascii="仿宋_GB2312"/>
          <w:bCs/>
          <w:kern w:val="0"/>
          <w:sz w:val="28"/>
          <w:szCs w:val="28"/>
        </w:rPr>
      </w:pPr>
      <w:r>
        <w:rPr>
          <w:rFonts w:ascii="仿宋_GB2312" w:hAnsi="宋体" w:cs="宋体" w:hint="eastAsia"/>
          <w:bCs/>
          <w:kern w:val="0"/>
          <w:sz w:val="28"/>
          <w:szCs w:val="28"/>
        </w:rPr>
        <w:t>1</w:t>
      </w:r>
      <w:r>
        <w:rPr>
          <w:rFonts w:ascii="仿宋_GB2312" w:hint="eastAsia"/>
          <w:kern w:val="0"/>
          <w:sz w:val="28"/>
          <w:szCs w:val="28"/>
        </w:rPr>
        <w:t>.</w:t>
      </w:r>
      <w:r>
        <w:rPr>
          <w:rFonts w:ascii="仿宋_GB2312" w:hint="eastAsia"/>
          <w:bCs/>
          <w:kern w:val="0"/>
          <w:sz w:val="28"/>
          <w:szCs w:val="28"/>
        </w:rPr>
        <w:t>城区新交付使用的小区</w:t>
      </w:r>
      <w:r>
        <w:rPr>
          <w:rFonts w:ascii="仿宋_GB2312" w:hint="eastAsia"/>
          <w:bCs/>
          <w:kern w:val="0"/>
          <w:sz w:val="28"/>
          <w:szCs w:val="28"/>
        </w:rPr>
        <w:t>(</w:t>
      </w:r>
      <w:r>
        <w:rPr>
          <w:rFonts w:ascii="仿宋_GB2312" w:hint="eastAsia"/>
          <w:bCs/>
          <w:kern w:val="0"/>
          <w:sz w:val="28"/>
          <w:szCs w:val="28"/>
        </w:rPr>
        <w:t>含原区扩建二期、三期等</w:t>
      </w:r>
      <w:r>
        <w:rPr>
          <w:rFonts w:ascii="仿宋_GB2312" w:hint="eastAsia"/>
          <w:bCs/>
          <w:kern w:val="0"/>
          <w:sz w:val="28"/>
          <w:szCs w:val="28"/>
        </w:rPr>
        <w:t>)</w:t>
      </w:r>
      <w:r>
        <w:rPr>
          <w:rFonts w:ascii="仿宋_GB2312" w:hint="eastAsia"/>
          <w:bCs/>
          <w:kern w:val="0"/>
          <w:sz w:val="28"/>
          <w:szCs w:val="28"/>
        </w:rPr>
        <w:t>居民子女入学。由开发商持区政府批复文件、区住房城乡建设局批准文件及手续，缴纳城</w:t>
      </w:r>
      <w:r>
        <w:rPr>
          <w:rFonts w:ascii="仿宋_GB2312" w:hint="eastAsia"/>
          <w:bCs/>
          <w:kern w:val="0"/>
          <w:sz w:val="28"/>
          <w:szCs w:val="28"/>
        </w:rPr>
        <w:lastRenderedPageBreak/>
        <w:t>市基础设施配套费相关证明文件、单据</w:t>
      </w:r>
      <w:r>
        <w:rPr>
          <w:rFonts w:ascii="仿宋_GB2312" w:hint="eastAsia"/>
          <w:bCs/>
          <w:kern w:val="0"/>
          <w:sz w:val="28"/>
          <w:szCs w:val="28"/>
        </w:rPr>
        <w:t>(</w:t>
      </w:r>
      <w:r>
        <w:rPr>
          <w:rFonts w:ascii="仿宋_GB2312" w:hint="eastAsia"/>
          <w:bCs/>
          <w:kern w:val="0"/>
          <w:sz w:val="28"/>
          <w:szCs w:val="28"/>
        </w:rPr>
        <w:t>原件</w:t>
      </w:r>
      <w:r>
        <w:rPr>
          <w:rFonts w:ascii="仿宋_GB2312" w:hint="eastAsia"/>
          <w:bCs/>
          <w:kern w:val="0"/>
          <w:sz w:val="28"/>
          <w:szCs w:val="28"/>
        </w:rPr>
        <w:t>)</w:t>
      </w:r>
      <w:r>
        <w:rPr>
          <w:rFonts w:ascii="仿宋_GB2312" w:hint="eastAsia"/>
          <w:bCs/>
          <w:kern w:val="0"/>
          <w:sz w:val="28"/>
          <w:szCs w:val="28"/>
        </w:rPr>
        <w:t>，到区教育体育局进行备案并办理本小区居民子女上学有关手续。</w:t>
      </w:r>
    </w:p>
    <w:p w:rsidR="00E4070B" w:rsidRDefault="00400561">
      <w:pPr>
        <w:widowControl/>
        <w:spacing w:line="480" w:lineRule="exact"/>
        <w:ind w:firstLineChars="200" w:firstLine="560"/>
        <w:rPr>
          <w:rFonts w:ascii="仿宋_GB2312"/>
          <w:kern w:val="0"/>
          <w:sz w:val="28"/>
          <w:szCs w:val="28"/>
        </w:rPr>
      </w:pPr>
      <w:r>
        <w:rPr>
          <w:rFonts w:ascii="仿宋_GB2312" w:hAnsi="宋体" w:hint="eastAsia"/>
          <w:kern w:val="0"/>
          <w:sz w:val="28"/>
          <w:szCs w:val="28"/>
        </w:rPr>
        <w:t>2.</w:t>
      </w:r>
      <w:r>
        <w:rPr>
          <w:rFonts w:ascii="仿宋_GB2312" w:hAnsi="宋体" w:hint="eastAsia"/>
          <w:kern w:val="0"/>
          <w:sz w:val="28"/>
          <w:szCs w:val="28"/>
        </w:rPr>
        <w:t>拆迁区域适龄儿童入学。</w:t>
      </w:r>
      <w:r>
        <w:rPr>
          <w:rFonts w:ascii="仿宋_GB2312" w:hint="eastAsia"/>
          <w:kern w:val="0"/>
          <w:sz w:val="28"/>
          <w:szCs w:val="28"/>
        </w:rPr>
        <w:t>实行属地化管理，原则上在拆迁区域原区划学校报名入学，因故不能在原区划学校就读的，由所属中心校协调安排。</w:t>
      </w:r>
    </w:p>
    <w:p w:rsidR="00E4070B" w:rsidRDefault="00400561">
      <w:pPr>
        <w:widowControl/>
        <w:spacing w:line="480" w:lineRule="exact"/>
        <w:ind w:firstLine="640"/>
        <w:rPr>
          <w:rFonts w:ascii="黑体" w:eastAsia="黑体" w:hAnsi="黑体" w:cs="黑体"/>
          <w:kern w:val="0"/>
          <w:sz w:val="28"/>
          <w:szCs w:val="28"/>
        </w:rPr>
      </w:pPr>
      <w:r>
        <w:rPr>
          <w:rFonts w:ascii="黑体" w:eastAsia="黑体" w:hAnsi="黑体" w:cs="黑体" w:hint="eastAsia"/>
          <w:kern w:val="0"/>
          <w:sz w:val="28"/>
          <w:szCs w:val="28"/>
        </w:rPr>
        <w:t>二、报名方式及所需证件</w:t>
      </w:r>
    </w:p>
    <w:p w:rsidR="00E4070B" w:rsidRDefault="00400561">
      <w:pPr>
        <w:widowControl/>
        <w:spacing w:line="480" w:lineRule="exact"/>
        <w:ind w:firstLine="640"/>
        <w:rPr>
          <w:rFonts w:ascii="楷体_GB2312" w:eastAsia="楷体_GB2312"/>
          <w:kern w:val="0"/>
          <w:sz w:val="28"/>
          <w:szCs w:val="28"/>
        </w:rPr>
      </w:pPr>
      <w:r>
        <w:rPr>
          <w:rFonts w:ascii="楷体_GB2312" w:eastAsia="楷体_GB2312" w:hAnsi="楷体" w:cs="楷体" w:hint="eastAsia"/>
          <w:kern w:val="0"/>
          <w:sz w:val="28"/>
          <w:szCs w:val="28"/>
        </w:rPr>
        <w:t>（一）报名方式及要求</w:t>
      </w:r>
    </w:p>
    <w:p w:rsidR="00E4070B" w:rsidRDefault="00400561">
      <w:pPr>
        <w:widowControl/>
        <w:spacing w:line="480" w:lineRule="exact"/>
        <w:ind w:firstLineChars="200" w:firstLine="560"/>
        <w:rPr>
          <w:rFonts w:ascii="仿宋_GB2312"/>
          <w:kern w:val="0"/>
          <w:sz w:val="28"/>
          <w:szCs w:val="28"/>
        </w:rPr>
      </w:pPr>
      <w:r>
        <w:rPr>
          <w:rFonts w:ascii="仿宋_GB2312" w:hint="eastAsia"/>
          <w:kern w:val="0"/>
          <w:sz w:val="28"/>
          <w:szCs w:val="28"/>
        </w:rPr>
        <w:t>1.</w:t>
      </w:r>
      <w:r>
        <w:rPr>
          <w:rFonts w:ascii="仿宋_GB2312" w:hint="eastAsia"/>
          <w:kern w:val="0"/>
          <w:sz w:val="28"/>
          <w:szCs w:val="28"/>
        </w:rPr>
        <w:t>全区公办、民办中小学统一实行网上报名。根据《青岛市教育局关于印发</w:t>
      </w:r>
      <w:r>
        <w:rPr>
          <w:rFonts w:ascii="仿宋_GB2312" w:hint="eastAsia"/>
          <w:kern w:val="0"/>
          <w:sz w:val="28"/>
          <w:szCs w:val="28"/>
        </w:rPr>
        <w:t>&lt;</w:t>
      </w:r>
      <w:r>
        <w:rPr>
          <w:rFonts w:ascii="仿宋_GB2312" w:hint="eastAsia"/>
          <w:kern w:val="0"/>
          <w:sz w:val="28"/>
          <w:szCs w:val="28"/>
        </w:rPr>
        <w:t>推进全市义务教育招生“一网通办”工作实施</w:t>
      </w:r>
      <w:r>
        <w:rPr>
          <w:rFonts w:ascii="仿宋_GB2312" w:hint="eastAsia"/>
          <w:kern w:val="0"/>
          <w:sz w:val="28"/>
          <w:szCs w:val="28"/>
        </w:rPr>
        <w:t>方案</w:t>
      </w:r>
      <w:r>
        <w:rPr>
          <w:rFonts w:ascii="仿宋_GB2312" w:hint="eastAsia"/>
          <w:kern w:val="0"/>
          <w:sz w:val="28"/>
          <w:szCs w:val="28"/>
        </w:rPr>
        <w:t>&gt;</w:t>
      </w:r>
      <w:r>
        <w:rPr>
          <w:rFonts w:ascii="仿宋_GB2312" w:hint="eastAsia"/>
          <w:kern w:val="0"/>
          <w:sz w:val="28"/>
          <w:szCs w:val="28"/>
        </w:rPr>
        <w:t>的通知》（青教通字〔</w:t>
      </w:r>
      <w:r>
        <w:rPr>
          <w:rFonts w:ascii="仿宋_GB2312" w:hint="eastAsia"/>
          <w:kern w:val="0"/>
          <w:sz w:val="28"/>
          <w:szCs w:val="28"/>
        </w:rPr>
        <w:t>2021</w:t>
      </w:r>
      <w:r>
        <w:rPr>
          <w:rFonts w:ascii="仿宋_GB2312" w:hint="eastAsia"/>
          <w:kern w:val="0"/>
          <w:sz w:val="28"/>
          <w:szCs w:val="28"/>
        </w:rPr>
        <w:t>〕</w:t>
      </w:r>
      <w:r>
        <w:rPr>
          <w:rFonts w:ascii="仿宋_GB2312" w:hint="eastAsia"/>
          <w:kern w:val="0"/>
          <w:sz w:val="28"/>
          <w:szCs w:val="28"/>
        </w:rPr>
        <w:t>6</w:t>
      </w:r>
      <w:r>
        <w:rPr>
          <w:rFonts w:ascii="仿宋_GB2312" w:hint="eastAsia"/>
          <w:kern w:val="0"/>
          <w:sz w:val="28"/>
          <w:szCs w:val="28"/>
        </w:rPr>
        <w:t>号）精神，</w:t>
      </w:r>
      <w:r>
        <w:rPr>
          <w:rFonts w:ascii="仿宋_GB2312" w:hint="eastAsia"/>
          <w:kern w:val="0"/>
          <w:sz w:val="28"/>
          <w:szCs w:val="28"/>
        </w:rPr>
        <w:t>2021</w:t>
      </w:r>
      <w:r>
        <w:rPr>
          <w:rFonts w:ascii="仿宋_GB2312" w:hint="eastAsia"/>
          <w:kern w:val="0"/>
          <w:sz w:val="28"/>
          <w:szCs w:val="28"/>
        </w:rPr>
        <w:t>年我区义务教育学校招生报名实行“一网通办”。家长必须在手机应用市场搜索下载安装“爱山东”</w:t>
      </w:r>
      <w:r>
        <w:rPr>
          <w:rFonts w:ascii="仿宋_GB2312" w:hint="eastAsia"/>
          <w:kern w:val="0"/>
          <w:sz w:val="28"/>
          <w:szCs w:val="28"/>
        </w:rPr>
        <w:t>APP</w:t>
      </w:r>
      <w:r>
        <w:rPr>
          <w:rFonts w:ascii="仿宋_GB2312" w:hint="eastAsia"/>
          <w:kern w:val="0"/>
          <w:sz w:val="28"/>
          <w:szCs w:val="28"/>
        </w:rPr>
        <w:t>或“青</w:t>
      </w:r>
      <w:r>
        <w:rPr>
          <w:rFonts w:ascii="仿宋_GB2312" w:hint="eastAsia"/>
          <w:kern w:val="0"/>
          <w:sz w:val="28"/>
          <w:szCs w:val="28"/>
        </w:rPr>
        <w:t>e</w:t>
      </w:r>
      <w:r>
        <w:rPr>
          <w:rFonts w:ascii="仿宋_GB2312" w:hint="eastAsia"/>
          <w:kern w:val="0"/>
          <w:sz w:val="28"/>
          <w:szCs w:val="28"/>
        </w:rPr>
        <w:t>办”</w:t>
      </w:r>
      <w:r>
        <w:rPr>
          <w:rFonts w:ascii="仿宋_GB2312" w:hint="eastAsia"/>
          <w:kern w:val="0"/>
          <w:sz w:val="28"/>
          <w:szCs w:val="28"/>
        </w:rPr>
        <w:t>APP</w:t>
      </w:r>
      <w:r>
        <w:rPr>
          <w:rFonts w:ascii="仿宋_GB2312" w:hint="eastAsia"/>
          <w:kern w:val="0"/>
          <w:sz w:val="28"/>
          <w:szCs w:val="28"/>
        </w:rPr>
        <w:t>，完成注册和实人认证后，在规定的报名时间内进入“即墨区义务教育新生入学服务平台”（以下简称“招生平台”），为孩子进行网上信息采集。</w:t>
      </w:r>
    </w:p>
    <w:p w:rsidR="00E4070B" w:rsidRDefault="00400561">
      <w:pPr>
        <w:widowControl/>
        <w:spacing w:line="480" w:lineRule="exact"/>
        <w:ind w:firstLine="641"/>
        <w:rPr>
          <w:rFonts w:ascii="仿宋_GB2312"/>
          <w:kern w:val="0"/>
          <w:sz w:val="28"/>
          <w:szCs w:val="28"/>
        </w:rPr>
      </w:pPr>
      <w:r>
        <w:rPr>
          <w:rFonts w:ascii="仿宋_GB2312" w:hint="eastAsia"/>
          <w:kern w:val="0"/>
          <w:sz w:val="28"/>
          <w:szCs w:val="28"/>
        </w:rPr>
        <w:t>2.</w:t>
      </w:r>
      <w:r>
        <w:rPr>
          <w:rFonts w:ascii="仿宋_GB2312" w:hint="eastAsia"/>
          <w:kern w:val="0"/>
          <w:sz w:val="28"/>
          <w:szCs w:val="28"/>
        </w:rPr>
        <w:t>核实确认信息。所有报名材料认定以网上报名截止时间为准，之后报名信息变更的不予认定。报名时，家长必须逐项确认招生平台自动回填的相关信息。需手动输入相关信息时，必须真实、准确地填写。为确保招生工作的公平、公正，新生入学前，招生学校、区教育体育局将联合相关部门进行多轮入学资格审查，弄虚作假行为一经确认，将依法依规严肃追究相关人员责任。</w:t>
      </w:r>
    </w:p>
    <w:p w:rsidR="00E4070B" w:rsidRDefault="00400561">
      <w:pPr>
        <w:widowControl/>
        <w:spacing w:line="480" w:lineRule="exact"/>
        <w:ind w:firstLine="641"/>
        <w:rPr>
          <w:rFonts w:ascii="仿宋_GB2312"/>
          <w:kern w:val="0"/>
          <w:sz w:val="28"/>
          <w:szCs w:val="28"/>
        </w:rPr>
      </w:pPr>
      <w:r>
        <w:rPr>
          <w:rFonts w:ascii="仿宋_GB2312" w:hint="eastAsia"/>
          <w:kern w:val="0"/>
          <w:sz w:val="28"/>
          <w:szCs w:val="28"/>
        </w:rPr>
        <w:t>3.</w:t>
      </w:r>
      <w:r>
        <w:rPr>
          <w:rFonts w:ascii="仿宋_GB2312" w:hint="eastAsia"/>
          <w:kern w:val="0"/>
          <w:sz w:val="28"/>
          <w:szCs w:val="28"/>
        </w:rPr>
        <w:t>提交佐证材料。为贯彻“一网通办”招生相关要求，</w:t>
      </w:r>
      <w:r>
        <w:rPr>
          <w:rFonts w:ascii="仿宋_GB2312" w:hAnsi="仿宋" w:cs="仿宋" w:hint="eastAsia"/>
          <w:kern w:val="0"/>
          <w:sz w:val="28"/>
          <w:szCs w:val="28"/>
        </w:rPr>
        <w:t>所有报名信息均为平台自动回填的，无需再到现场提交报名证件。凡招生平台提示需上传的证件，家长除按照要求上传外，还需在规定时间内</w:t>
      </w:r>
      <w:r>
        <w:rPr>
          <w:rFonts w:ascii="仿宋_GB2312" w:hint="eastAsia"/>
          <w:kern w:val="0"/>
          <w:sz w:val="28"/>
          <w:szCs w:val="28"/>
        </w:rPr>
        <w:t>（</w:t>
      </w:r>
      <w:r>
        <w:rPr>
          <w:rFonts w:ascii="仿宋_GB2312" w:hint="eastAsia"/>
          <w:kern w:val="0"/>
          <w:sz w:val="28"/>
          <w:szCs w:val="28"/>
        </w:rPr>
        <w:t>以招生平台发送的短信通知为准）</w:t>
      </w:r>
      <w:r>
        <w:rPr>
          <w:rFonts w:ascii="仿宋_GB2312" w:hAnsi="仿宋" w:cs="仿宋" w:hint="eastAsia"/>
          <w:kern w:val="0"/>
          <w:sz w:val="28"/>
          <w:szCs w:val="28"/>
        </w:rPr>
        <w:t>到学校提交原件备查。</w:t>
      </w:r>
    </w:p>
    <w:p w:rsidR="00E4070B" w:rsidRDefault="00400561">
      <w:pPr>
        <w:widowControl/>
        <w:spacing w:line="480" w:lineRule="exact"/>
        <w:ind w:firstLine="640"/>
        <w:rPr>
          <w:rFonts w:ascii="楷体_GB2312" w:eastAsia="楷体_GB2312" w:hAnsi="黑体"/>
          <w:bCs/>
          <w:kern w:val="0"/>
          <w:sz w:val="28"/>
          <w:szCs w:val="28"/>
        </w:rPr>
      </w:pPr>
      <w:r>
        <w:rPr>
          <w:rFonts w:ascii="楷体_GB2312" w:eastAsia="楷体_GB2312" w:hAnsi="楷体" w:cs="楷体" w:hint="eastAsia"/>
          <w:kern w:val="0"/>
          <w:sz w:val="28"/>
          <w:szCs w:val="28"/>
        </w:rPr>
        <w:t>（二）</w:t>
      </w:r>
      <w:r>
        <w:rPr>
          <w:rFonts w:ascii="楷体_GB2312" w:eastAsia="楷体_GB2312" w:hAnsi="楷体" w:cs="楷体" w:hint="eastAsia"/>
          <w:bCs/>
          <w:kern w:val="0"/>
          <w:sz w:val="28"/>
          <w:szCs w:val="28"/>
        </w:rPr>
        <w:t>报名所需证件</w:t>
      </w:r>
    </w:p>
    <w:p w:rsidR="00E4070B" w:rsidRDefault="00400561">
      <w:pPr>
        <w:widowControl/>
        <w:spacing w:line="480" w:lineRule="exact"/>
        <w:ind w:firstLineChars="200" w:firstLine="560"/>
        <w:rPr>
          <w:rFonts w:ascii="仿宋_GB2312"/>
          <w:kern w:val="0"/>
          <w:sz w:val="28"/>
          <w:szCs w:val="28"/>
        </w:rPr>
      </w:pPr>
      <w:r>
        <w:rPr>
          <w:rFonts w:ascii="仿宋_GB2312" w:hint="eastAsia"/>
          <w:kern w:val="0"/>
          <w:sz w:val="28"/>
          <w:szCs w:val="28"/>
        </w:rPr>
        <w:t>填报网上信息时，适龄儿童少年监护人须根据前文要求及个人实际情况准备或上传相应的报名入学材料。</w:t>
      </w:r>
    </w:p>
    <w:p w:rsidR="00E4070B" w:rsidRDefault="00400561">
      <w:pPr>
        <w:widowControl/>
        <w:spacing w:line="480" w:lineRule="exact"/>
        <w:ind w:firstLine="640"/>
        <w:rPr>
          <w:rFonts w:ascii="楷体_GB2312" w:eastAsia="楷体_GB2312" w:hAnsi="楷体" w:cs="楷体"/>
          <w:color w:val="FF0000"/>
          <w:kern w:val="0"/>
          <w:sz w:val="28"/>
          <w:szCs w:val="28"/>
        </w:rPr>
      </w:pPr>
      <w:r>
        <w:rPr>
          <w:rFonts w:ascii="楷体_GB2312" w:eastAsia="楷体_GB2312" w:hAnsi="楷体" w:cs="楷体" w:hint="eastAsia"/>
          <w:kern w:val="0"/>
          <w:sz w:val="28"/>
          <w:szCs w:val="28"/>
        </w:rPr>
        <w:lastRenderedPageBreak/>
        <w:t>1.</w:t>
      </w:r>
      <w:r>
        <w:rPr>
          <w:rFonts w:ascii="楷体_GB2312" w:eastAsia="楷体_GB2312" w:hAnsi="楷体" w:cs="楷体" w:hint="eastAsia"/>
          <w:kern w:val="0"/>
          <w:sz w:val="28"/>
          <w:szCs w:val="28"/>
        </w:rPr>
        <w:t>即墨区户籍适龄儿童少年报名时需准备或上传以下证件：</w:t>
      </w:r>
    </w:p>
    <w:p w:rsidR="00E4070B" w:rsidRDefault="00400561">
      <w:pPr>
        <w:widowControl/>
        <w:spacing w:line="480" w:lineRule="exact"/>
        <w:ind w:firstLine="640"/>
        <w:rPr>
          <w:rFonts w:ascii="仿宋_GB2312"/>
          <w:kern w:val="0"/>
          <w:sz w:val="28"/>
          <w:szCs w:val="28"/>
        </w:rPr>
      </w:pPr>
      <w:r>
        <w:rPr>
          <w:rFonts w:ascii="仿宋_GB2312" w:hint="eastAsia"/>
          <w:kern w:val="0"/>
          <w:sz w:val="28"/>
          <w:szCs w:val="28"/>
        </w:rPr>
        <w:t>（</w:t>
      </w:r>
      <w:r>
        <w:rPr>
          <w:rFonts w:ascii="仿宋_GB2312" w:hint="eastAsia"/>
          <w:kern w:val="0"/>
          <w:sz w:val="28"/>
          <w:szCs w:val="28"/>
        </w:rPr>
        <w:t>1</w:t>
      </w:r>
      <w:r>
        <w:rPr>
          <w:rFonts w:ascii="仿宋_GB2312" w:hint="eastAsia"/>
          <w:kern w:val="0"/>
          <w:sz w:val="28"/>
          <w:szCs w:val="28"/>
        </w:rPr>
        <w:t>）户口簿、父母或其他法定监护人身份证。</w:t>
      </w:r>
    </w:p>
    <w:p w:rsidR="00E4070B" w:rsidRDefault="00400561">
      <w:pPr>
        <w:widowControl/>
        <w:spacing w:line="480" w:lineRule="exact"/>
        <w:ind w:firstLine="640"/>
        <w:rPr>
          <w:rFonts w:ascii="仿宋_GB2312"/>
          <w:kern w:val="0"/>
          <w:sz w:val="28"/>
          <w:szCs w:val="28"/>
        </w:rPr>
      </w:pPr>
      <w:r>
        <w:rPr>
          <w:rFonts w:ascii="仿宋_GB2312" w:hint="eastAsia"/>
          <w:kern w:val="0"/>
          <w:sz w:val="28"/>
          <w:szCs w:val="28"/>
        </w:rPr>
        <w:t>（</w:t>
      </w:r>
      <w:r>
        <w:rPr>
          <w:rFonts w:ascii="仿宋_GB2312" w:hint="eastAsia"/>
          <w:kern w:val="0"/>
          <w:sz w:val="28"/>
          <w:szCs w:val="28"/>
        </w:rPr>
        <w:t>2</w:t>
      </w:r>
      <w:r>
        <w:rPr>
          <w:rFonts w:ascii="仿宋_GB2312" w:hint="eastAsia"/>
          <w:kern w:val="0"/>
          <w:sz w:val="28"/>
          <w:szCs w:val="28"/>
        </w:rPr>
        <w:t>）房屋产权证明。无房租房的，需提供</w:t>
      </w:r>
      <w:r>
        <w:rPr>
          <w:rFonts w:ascii="仿宋_GB2312"/>
          <w:kern w:val="0"/>
          <w:sz w:val="28"/>
          <w:szCs w:val="28"/>
        </w:rPr>
        <w:t>与实际居住</w:t>
      </w:r>
      <w:r>
        <w:rPr>
          <w:rFonts w:ascii="仿宋_GB2312" w:hint="eastAsia"/>
          <w:kern w:val="0"/>
          <w:sz w:val="28"/>
          <w:szCs w:val="28"/>
        </w:rPr>
        <w:t>地址</w:t>
      </w:r>
      <w:r>
        <w:rPr>
          <w:rFonts w:ascii="仿宋_GB2312"/>
          <w:kern w:val="0"/>
          <w:sz w:val="28"/>
          <w:szCs w:val="28"/>
        </w:rPr>
        <w:t>一致的</w:t>
      </w:r>
      <w:r>
        <w:rPr>
          <w:rFonts w:ascii="仿宋_GB2312" w:hint="eastAsia"/>
          <w:kern w:val="0"/>
          <w:sz w:val="28"/>
          <w:szCs w:val="28"/>
        </w:rPr>
        <w:t>房屋租赁备案证。无房且祖孙三代</w:t>
      </w:r>
      <w:r>
        <w:rPr>
          <w:rFonts w:ascii="仿宋_GB2312"/>
          <w:kern w:val="0"/>
          <w:sz w:val="28"/>
          <w:szCs w:val="28"/>
        </w:rPr>
        <w:t>同住的，需提供</w:t>
      </w:r>
      <w:r>
        <w:rPr>
          <w:rFonts w:ascii="仿宋_GB2312" w:hint="eastAsia"/>
          <w:kern w:val="0"/>
          <w:sz w:val="28"/>
          <w:szCs w:val="28"/>
        </w:rPr>
        <w:t>与儿童少年户籍地址</w:t>
      </w:r>
      <w:r>
        <w:rPr>
          <w:rFonts w:ascii="仿宋_GB2312"/>
          <w:kern w:val="0"/>
          <w:sz w:val="28"/>
          <w:szCs w:val="28"/>
        </w:rPr>
        <w:t>一致的祖父母</w:t>
      </w:r>
      <w:r>
        <w:rPr>
          <w:rFonts w:ascii="仿宋_GB2312" w:hint="eastAsia"/>
          <w:kern w:val="0"/>
          <w:sz w:val="28"/>
          <w:szCs w:val="28"/>
        </w:rPr>
        <w:t>或</w:t>
      </w:r>
      <w:r>
        <w:rPr>
          <w:rFonts w:ascii="仿宋_GB2312"/>
          <w:kern w:val="0"/>
          <w:sz w:val="28"/>
          <w:szCs w:val="28"/>
        </w:rPr>
        <w:t>外祖父母</w:t>
      </w:r>
      <w:r>
        <w:rPr>
          <w:rFonts w:ascii="仿宋_GB2312" w:hint="eastAsia"/>
          <w:kern w:val="0"/>
          <w:sz w:val="28"/>
          <w:szCs w:val="28"/>
        </w:rPr>
        <w:t>的</w:t>
      </w:r>
      <w:r>
        <w:rPr>
          <w:rFonts w:ascii="仿宋_GB2312"/>
          <w:kern w:val="0"/>
          <w:sz w:val="28"/>
          <w:szCs w:val="28"/>
        </w:rPr>
        <w:t>房屋产权证明</w:t>
      </w:r>
      <w:r>
        <w:rPr>
          <w:rFonts w:ascii="仿宋_GB2312" w:hint="eastAsia"/>
          <w:kern w:val="0"/>
          <w:sz w:val="28"/>
          <w:szCs w:val="28"/>
        </w:rPr>
        <w:t>。</w:t>
      </w:r>
    </w:p>
    <w:p w:rsidR="00E4070B" w:rsidRDefault="00400561">
      <w:pPr>
        <w:widowControl/>
        <w:spacing w:line="480" w:lineRule="exact"/>
        <w:ind w:firstLine="641"/>
        <w:rPr>
          <w:rFonts w:ascii="仿宋_GB2312"/>
          <w:kern w:val="0"/>
          <w:sz w:val="28"/>
          <w:szCs w:val="28"/>
        </w:rPr>
      </w:pPr>
      <w:r>
        <w:rPr>
          <w:rFonts w:ascii="仿宋_GB2312" w:hint="eastAsia"/>
          <w:kern w:val="0"/>
          <w:sz w:val="28"/>
          <w:szCs w:val="28"/>
        </w:rPr>
        <w:t>（</w:t>
      </w:r>
      <w:r>
        <w:rPr>
          <w:rFonts w:ascii="仿宋_GB2312" w:hint="eastAsia"/>
          <w:kern w:val="0"/>
          <w:sz w:val="28"/>
          <w:szCs w:val="28"/>
        </w:rPr>
        <w:t>3</w:t>
      </w:r>
      <w:r>
        <w:rPr>
          <w:rFonts w:ascii="仿宋_GB2312" w:hint="eastAsia"/>
          <w:kern w:val="0"/>
          <w:sz w:val="28"/>
          <w:szCs w:val="28"/>
        </w:rPr>
        <w:t>）小学毕业证书或义务教育证书。</w:t>
      </w:r>
    </w:p>
    <w:p w:rsidR="00E4070B" w:rsidRDefault="00400561">
      <w:pPr>
        <w:widowControl/>
        <w:spacing w:line="480" w:lineRule="exact"/>
        <w:ind w:firstLine="641"/>
        <w:rPr>
          <w:rFonts w:ascii="仿宋_GB2312"/>
          <w:kern w:val="0"/>
          <w:sz w:val="28"/>
          <w:szCs w:val="28"/>
        </w:rPr>
      </w:pPr>
      <w:r>
        <w:rPr>
          <w:rFonts w:ascii="仿宋_GB2312" w:hint="eastAsia"/>
          <w:kern w:val="0"/>
          <w:sz w:val="28"/>
          <w:szCs w:val="28"/>
        </w:rPr>
        <w:t>（</w:t>
      </w:r>
      <w:r>
        <w:rPr>
          <w:rFonts w:ascii="仿宋_GB2312" w:hint="eastAsia"/>
          <w:kern w:val="0"/>
          <w:sz w:val="28"/>
          <w:szCs w:val="28"/>
        </w:rPr>
        <w:t>4</w:t>
      </w:r>
      <w:r>
        <w:rPr>
          <w:rFonts w:ascii="仿宋_GB2312" w:hint="eastAsia"/>
          <w:kern w:val="0"/>
          <w:sz w:val="28"/>
          <w:szCs w:val="28"/>
        </w:rPr>
        <w:t>）对于</w:t>
      </w:r>
      <w:r>
        <w:rPr>
          <w:rFonts w:ascii="仿宋_GB2312"/>
          <w:kern w:val="0"/>
          <w:sz w:val="28"/>
          <w:szCs w:val="28"/>
        </w:rPr>
        <w:t>户口不在同一户口簿等不能明确家庭成员关系的，须</w:t>
      </w:r>
      <w:r>
        <w:rPr>
          <w:rFonts w:ascii="仿宋_GB2312" w:hint="eastAsia"/>
          <w:kern w:val="0"/>
          <w:sz w:val="28"/>
          <w:szCs w:val="28"/>
        </w:rPr>
        <w:t>上传</w:t>
      </w:r>
      <w:r>
        <w:rPr>
          <w:rFonts w:ascii="仿宋_GB2312"/>
          <w:kern w:val="0"/>
          <w:sz w:val="28"/>
          <w:szCs w:val="28"/>
        </w:rPr>
        <w:t>《</w:t>
      </w:r>
      <w:r>
        <w:rPr>
          <w:rFonts w:ascii="仿宋_GB2312" w:hint="eastAsia"/>
          <w:kern w:val="0"/>
          <w:sz w:val="28"/>
          <w:szCs w:val="28"/>
        </w:rPr>
        <w:t>出生医学</w:t>
      </w:r>
      <w:r>
        <w:rPr>
          <w:rFonts w:ascii="仿宋_GB2312"/>
          <w:kern w:val="0"/>
          <w:sz w:val="28"/>
          <w:szCs w:val="28"/>
        </w:rPr>
        <w:t>证明》</w:t>
      </w:r>
      <w:r>
        <w:rPr>
          <w:rFonts w:ascii="仿宋_GB2312" w:hint="eastAsia"/>
          <w:kern w:val="0"/>
          <w:sz w:val="28"/>
          <w:szCs w:val="28"/>
        </w:rPr>
        <w:t>或结婚证等</w:t>
      </w:r>
      <w:r>
        <w:rPr>
          <w:rFonts w:ascii="仿宋_GB2312"/>
          <w:kern w:val="0"/>
          <w:sz w:val="28"/>
          <w:szCs w:val="28"/>
        </w:rPr>
        <w:t>证件</w:t>
      </w:r>
      <w:r>
        <w:rPr>
          <w:rFonts w:ascii="仿宋_GB2312" w:hint="eastAsia"/>
          <w:kern w:val="0"/>
          <w:sz w:val="28"/>
          <w:szCs w:val="28"/>
        </w:rPr>
        <w:t>（依据招生平台提示）。</w:t>
      </w:r>
    </w:p>
    <w:p w:rsidR="00E4070B" w:rsidRDefault="00400561">
      <w:pPr>
        <w:widowControl/>
        <w:spacing w:line="480" w:lineRule="exact"/>
        <w:ind w:firstLine="641"/>
        <w:rPr>
          <w:rFonts w:ascii="楷体_GB2312" w:eastAsia="楷体_GB2312" w:hAnsi="楷体" w:cs="楷体"/>
          <w:kern w:val="0"/>
          <w:sz w:val="28"/>
          <w:szCs w:val="28"/>
        </w:rPr>
      </w:pPr>
      <w:r>
        <w:rPr>
          <w:rFonts w:ascii="楷体_GB2312" w:eastAsia="楷体_GB2312" w:hAnsi="楷体" w:cs="楷体" w:hint="eastAsia"/>
          <w:kern w:val="0"/>
          <w:sz w:val="28"/>
          <w:szCs w:val="28"/>
        </w:rPr>
        <w:t>2.</w:t>
      </w:r>
      <w:r>
        <w:rPr>
          <w:rFonts w:ascii="楷体_GB2312" w:eastAsia="楷体_GB2312" w:hAnsi="楷体" w:cs="楷体" w:hint="eastAsia"/>
          <w:kern w:val="0"/>
          <w:sz w:val="28"/>
          <w:szCs w:val="28"/>
        </w:rPr>
        <w:t>外来（进城）务工人员随迁子女除上述所列证件外，还需准备以下证件：</w:t>
      </w:r>
    </w:p>
    <w:p w:rsidR="00E4070B" w:rsidRDefault="00400561">
      <w:pPr>
        <w:widowControl/>
        <w:spacing w:line="480" w:lineRule="exact"/>
        <w:ind w:firstLine="641"/>
        <w:rPr>
          <w:rFonts w:ascii="仿宋_GB2312"/>
          <w:kern w:val="0"/>
          <w:sz w:val="28"/>
          <w:szCs w:val="28"/>
        </w:rPr>
      </w:pPr>
      <w:r>
        <w:rPr>
          <w:rFonts w:ascii="仿宋_GB2312" w:hint="eastAsia"/>
          <w:kern w:val="0"/>
          <w:sz w:val="28"/>
          <w:szCs w:val="28"/>
        </w:rPr>
        <w:t>（</w:t>
      </w:r>
      <w:r>
        <w:rPr>
          <w:rFonts w:ascii="仿宋_GB2312" w:hint="eastAsia"/>
          <w:kern w:val="0"/>
          <w:sz w:val="28"/>
          <w:szCs w:val="28"/>
        </w:rPr>
        <w:t>1</w:t>
      </w:r>
      <w:r>
        <w:rPr>
          <w:rFonts w:ascii="仿宋_GB2312" w:hint="eastAsia"/>
          <w:kern w:val="0"/>
          <w:sz w:val="28"/>
          <w:szCs w:val="28"/>
        </w:rPr>
        <w:t>）即墨区工商营业执照（经商人员）或青岛市职工社会保险参保证明（务工人员，可登录青岛市人力资源和社会保障局网站自助查询）。</w:t>
      </w:r>
    </w:p>
    <w:p w:rsidR="00E4070B" w:rsidRDefault="00400561">
      <w:pPr>
        <w:widowControl/>
        <w:spacing w:line="480" w:lineRule="exact"/>
        <w:ind w:firstLine="641"/>
        <w:rPr>
          <w:rFonts w:ascii="仿宋_GB2312"/>
          <w:kern w:val="0"/>
          <w:sz w:val="28"/>
          <w:szCs w:val="28"/>
        </w:rPr>
      </w:pPr>
      <w:r>
        <w:rPr>
          <w:rFonts w:ascii="仿宋_GB2312" w:hint="eastAsia"/>
          <w:kern w:val="0"/>
          <w:sz w:val="28"/>
          <w:szCs w:val="28"/>
        </w:rPr>
        <w:t>（</w:t>
      </w:r>
      <w:r>
        <w:rPr>
          <w:rFonts w:ascii="仿宋_GB2312" w:hint="eastAsia"/>
          <w:kern w:val="0"/>
          <w:sz w:val="28"/>
          <w:szCs w:val="28"/>
        </w:rPr>
        <w:t>2</w:t>
      </w:r>
      <w:r>
        <w:rPr>
          <w:rFonts w:ascii="仿宋_GB2312" w:hint="eastAsia"/>
          <w:kern w:val="0"/>
          <w:sz w:val="28"/>
          <w:szCs w:val="28"/>
        </w:rPr>
        <w:t>）即墨区居住证</w:t>
      </w:r>
      <w:r>
        <w:rPr>
          <w:rFonts w:ascii="仿宋_GB2312" w:hint="eastAsia"/>
          <w:kern w:val="0"/>
          <w:sz w:val="28"/>
          <w:szCs w:val="28"/>
        </w:rPr>
        <w:t>(</w:t>
      </w:r>
      <w:r>
        <w:rPr>
          <w:rFonts w:ascii="仿宋_GB2312" w:hint="eastAsia"/>
          <w:kern w:val="0"/>
          <w:sz w:val="28"/>
          <w:szCs w:val="28"/>
        </w:rPr>
        <w:t>监护人为青岛市七区户籍的此项不需提供</w:t>
      </w:r>
      <w:r>
        <w:rPr>
          <w:rFonts w:ascii="仿宋_GB2312" w:hint="eastAsia"/>
          <w:kern w:val="0"/>
          <w:sz w:val="28"/>
          <w:szCs w:val="28"/>
        </w:rPr>
        <w:t>)</w:t>
      </w:r>
      <w:r>
        <w:rPr>
          <w:rFonts w:ascii="仿宋_GB2312" w:hint="eastAsia"/>
          <w:kern w:val="0"/>
          <w:sz w:val="28"/>
          <w:szCs w:val="28"/>
        </w:rPr>
        <w:t>。</w:t>
      </w:r>
    </w:p>
    <w:p w:rsidR="00E4070B" w:rsidRDefault="00400561">
      <w:pPr>
        <w:widowControl/>
        <w:spacing w:line="480" w:lineRule="exact"/>
        <w:ind w:firstLine="641"/>
        <w:rPr>
          <w:rFonts w:ascii="仿宋_GB2312" w:hAnsi="仿宋" w:cs="仿宋"/>
          <w:kern w:val="0"/>
          <w:sz w:val="28"/>
          <w:szCs w:val="28"/>
        </w:rPr>
      </w:pPr>
      <w:r>
        <w:rPr>
          <w:rFonts w:ascii="仿宋_GB2312" w:hAnsi="仿宋" w:cs="仿宋" w:hint="eastAsia"/>
          <w:kern w:val="0"/>
          <w:sz w:val="28"/>
          <w:szCs w:val="28"/>
        </w:rPr>
        <w:t>以上报名证件均须在有效期之内。因情况复杂需提供其它证件的，以学校要求为准。</w:t>
      </w:r>
    </w:p>
    <w:p w:rsidR="00E4070B" w:rsidRDefault="00400561">
      <w:pPr>
        <w:widowControl/>
        <w:spacing w:line="480" w:lineRule="exact"/>
        <w:ind w:firstLine="640"/>
        <w:rPr>
          <w:rFonts w:ascii="黑体" w:eastAsia="黑体" w:cs="黑体"/>
          <w:kern w:val="0"/>
          <w:sz w:val="28"/>
          <w:szCs w:val="28"/>
        </w:rPr>
      </w:pPr>
      <w:r>
        <w:rPr>
          <w:rFonts w:ascii="黑体" w:eastAsia="黑体" w:cs="黑体" w:hint="eastAsia"/>
          <w:kern w:val="0"/>
          <w:sz w:val="28"/>
          <w:szCs w:val="28"/>
        </w:rPr>
        <w:t>四、招生日程安排</w:t>
      </w:r>
    </w:p>
    <w:p w:rsidR="00E4070B" w:rsidRDefault="00400561">
      <w:pPr>
        <w:widowControl/>
        <w:spacing w:line="480" w:lineRule="exact"/>
        <w:ind w:firstLine="640"/>
        <w:rPr>
          <w:rFonts w:ascii="仿宋_GB2312"/>
          <w:kern w:val="0"/>
          <w:sz w:val="28"/>
          <w:szCs w:val="28"/>
        </w:rPr>
      </w:pPr>
      <w:r>
        <w:rPr>
          <w:rFonts w:ascii="仿宋_GB2312" w:hint="eastAsia"/>
          <w:kern w:val="0"/>
          <w:sz w:val="28"/>
          <w:szCs w:val="28"/>
        </w:rPr>
        <w:t>网上信息采集时间为</w:t>
      </w:r>
      <w:r>
        <w:rPr>
          <w:rFonts w:ascii="仿宋_GB2312" w:hint="eastAsia"/>
          <w:kern w:val="0"/>
          <w:sz w:val="28"/>
          <w:szCs w:val="28"/>
        </w:rPr>
        <w:t>6</w:t>
      </w:r>
      <w:r>
        <w:rPr>
          <w:rFonts w:ascii="仿宋_GB2312" w:hint="eastAsia"/>
          <w:kern w:val="0"/>
          <w:sz w:val="28"/>
          <w:szCs w:val="28"/>
        </w:rPr>
        <w:t>月</w:t>
      </w:r>
      <w:r>
        <w:rPr>
          <w:rFonts w:ascii="仿宋_GB2312" w:hint="eastAsia"/>
          <w:kern w:val="0"/>
          <w:sz w:val="28"/>
          <w:szCs w:val="28"/>
        </w:rPr>
        <w:t>21</w:t>
      </w:r>
      <w:r>
        <w:rPr>
          <w:rFonts w:ascii="仿宋_GB2312" w:hint="eastAsia"/>
          <w:kern w:val="0"/>
          <w:sz w:val="28"/>
          <w:szCs w:val="28"/>
        </w:rPr>
        <w:t>日（星期一）至</w:t>
      </w:r>
      <w:r>
        <w:rPr>
          <w:rFonts w:ascii="仿宋_GB2312" w:hint="eastAsia"/>
          <w:kern w:val="0"/>
          <w:sz w:val="28"/>
          <w:szCs w:val="28"/>
        </w:rPr>
        <w:t>6</w:t>
      </w:r>
      <w:r>
        <w:rPr>
          <w:rFonts w:ascii="仿宋_GB2312" w:hint="eastAsia"/>
          <w:kern w:val="0"/>
          <w:sz w:val="28"/>
          <w:szCs w:val="28"/>
        </w:rPr>
        <w:t>月</w:t>
      </w:r>
      <w:r>
        <w:rPr>
          <w:rFonts w:ascii="仿宋_GB2312" w:hint="eastAsia"/>
          <w:kern w:val="0"/>
          <w:sz w:val="28"/>
          <w:szCs w:val="28"/>
        </w:rPr>
        <w:t>30</w:t>
      </w:r>
      <w:r>
        <w:rPr>
          <w:rFonts w:ascii="仿宋_GB2312" w:hint="eastAsia"/>
          <w:kern w:val="0"/>
          <w:sz w:val="28"/>
          <w:szCs w:val="28"/>
        </w:rPr>
        <w:t>日（星期</w:t>
      </w:r>
      <w:r>
        <w:rPr>
          <w:rFonts w:ascii="仿宋_GB2312" w:hint="eastAsia"/>
          <w:kern w:val="0"/>
          <w:sz w:val="28"/>
          <w:szCs w:val="28"/>
        </w:rPr>
        <w:t>三），招生平台每天</w:t>
      </w:r>
      <w:r>
        <w:rPr>
          <w:rFonts w:ascii="仿宋_GB2312" w:hint="eastAsia"/>
          <w:kern w:val="0"/>
          <w:sz w:val="28"/>
          <w:szCs w:val="28"/>
        </w:rPr>
        <w:t>8</w:t>
      </w:r>
      <w:r>
        <w:rPr>
          <w:rFonts w:ascii="仿宋_GB2312" w:hint="eastAsia"/>
          <w:kern w:val="0"/>
          <w:sz w:val="28"/>
          <w:szCs w:val="28"/>
        </w:rPr>
        <w:t>：</w:t>
      </w:r>
      <w:r>
        <w:rPr>
          <w:rFonts w:ascii="仿宋_GB2312" w:hint="eastAsia"/>
          <w:kern w:val="0"/>
          <w:sz w:val="28"/>
          <w:szCs w:val="28"/>
        </w:rPr>
        <w:t>00-22:00</w:t>
      </w:r>
      <w:r>
        <w:rPr>
          <w:rFonts w:ascii="仿宋_GB2312" w:hint="eastAsia"/>
          <w:kern w:val="0"/>
          <w:sz w:val="28"/>
          <w:szCs w:val="28"/>
        </w:rPr>
        <w:t>开放。</w:t>
      </w:r>
    </w:p>
    <w:p w:rsidR="00E4070B" w:rsidRDefault="00E4070B">
      <w:pPr>
        <w:widowControl/>
        <w:spacing w:line="480" w:lineRule="exact"/>
        <w:ind w:firstLine="640"/>
        <w:rPr>
          <w:rFonts w:ascii="仿宋_GB2312"/>
          <w:kern w:val="0"/>
          <w:sz w:val="28"/>
          <w:szCs w:val="28"/>
        </w:rPr>
      </w:pPr>
    </w:p>
    <w:p w:rsidR="00E4070B" w:rsidRDefault="00E4070B">
      <w:pPr>
        <w:widowControl/>
        <w:spacing w:line="480" w:lineRule="exact"/>
        <w:ind w:firstLine="640"/>
        <w:rPr>
          <w:rFonts w:ascii="仿宋_GB2312"/>
          <w:kern w:val="0"/>
          <w:sz w:val="28"/>
          <w:szCs w:val="28"/>
        </w:rPr>
      </w:pPr>
    </w:p>
    <w:p w:rsidR="00E4070B" w:rsidRDefault="00E4070B">
      <w:pPr>
        <w:widowControl/>
        <w:spacing w:line="480" w:lineRule="exact"/>
        <w:ind w:firstLine="640"/>
        <w:rPr>
          <w:rFonts w:ascii="仿宋_GB2312"/>
          <w:kern w:val="0"/>
          <w:sz w:val="28"/>
          <w:szCs w:val="28"/>
        </w:rPr>
      </w:pPr>
    </w:p>
    <w:p w:rsidR="00E4070B" w:rsidRDefault="00E4070B">
      <w:pPr>
        <w:widowControl/>
        <w:spacing w:line="480" w:lineRule="exact"/>
        <w:ind w:firstLine="640"/>
        <w:rPr>
          <w:rFonts w:ascii="仿宋_GB2312"/>
          <w:kern w:val="0"/>
          <w:sz w:val="28"/>
          <w:szCs w:val="28"/>
        </w:rPr>
      </w:pPr>
    </w:p>
    <w:p w:rsidR="00E4070B" w:rsidRDefault="00E4070B">
      <w:pPr>
        <w:widowControl/>
        <w:spacing w:line="480" w:lineRule="exact"/>
        <w:ind w:firstLine="640"/>
        <w:rPr>
          <w:rFonts w:ascii="仿宋_GB2312"/>
          <w:kern w:val="0"/>
          <w:sz w:val="28"/>
          <w:szCs w:val="28"/>
        </w:rPr>
      </w:pPr>
    </w:p>
    <w:p w:rsidR="00E4070B" w:rsidRDefault="00E4070B">
      <w:pPr>
        <w:widowControl/>
        <w:spacing w:line="480" w:lineRule="exact"/>
        <w:ind w:firstLine="640"/>
        <w:rPr>
          <w:rFonts w:ascii="仿宋_GB2312"/>
          <w:kern w:val="0"/>
          <w:sz w:val="28"/>
          <w:szCs w:val="28"/>
        </w:rPr>
      </w:pPr>
    </w:p>
    <w:p w:rsidR="00E4070B" w:rsidRDefault="00E4070B">
      <w:pPr>
        <w:widowControl/>
        <w:spacing w:line="480" w:lineRule="exact"/>
        <w:ind w:firstLine="640"/>
        <w:rPr>
          <w:rFonts w:ascii="仿宋_GB2312"/>
          <w:kern w:val="0"/>
          <w:sz w:val="28"/>
          <w:szCs w:val="28"/>
        </w:rPr>
      </w:pPr>
    </w:p>
    <w:p w:rsidR="00E4070B" w:rsidRDefault="00E4070B">
      <w:pPr>
        <w:widowControl/>
        <w:jc w:val="left"/>
        <w:rPr>
          <w:rFonts w:ascii="宋体" w:hAnsi="宋体" w:cs="宋体"/>
          <w:b/>
          <w:bCs/>
          <w:color w:val="000000"/>
          <w:kern w:val="0"/>
          <w:sz w:val="32"/>
          <w:szCs w:val="32"/>
        </w:rPr>
      </w:pPr>
    </w:p>
    <w:p w:rsidR="00E4070B" w:rsidRDefault="00400561">
      <w:pPr>
        <w:widowControl/>
        <w:jc w:val="left"/>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附件</w:t>
      </w:r>
      <w:r>
        <w:rPr>
          <w:rFonts w:ascii="宋体" w:hAnsi="宋体" w:cs="宋体" w:hint="eastAsia"/>
          <w:b/>
          <w:bCs/>
          <w:color w:val="000000"/>
          <w:kern w:val="0"/>
          <w:sz w:val="32"/>
          <w:szCs w:val="32"/>
        </w:rPr>
        <w:t>2</w:t>
      </w:r>
    </w:p>
    <w:p w:rsidR="00E4070B" w:rsidRDefault="00400561">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即墨区实验学校</w:t>
      </w:r>
      <w:r>
        <w:rPr>
          <w:rFonts w:ascii="宋体" w:hAnsi="宋体" w:cs="宋体" w:hint="eastAsia"/>
          <w:b/>
          <w:bCs/>
          <w:color w:val="000000"/>
          <w:kern w:val="0"/>
          <w:sz w:val="32"/>
          <w:szCs w:val="32"/>
        </w:rPr>
        <w:t>2021</w:t>
      </w:r>
      <w:r>
        <w:rPr>
          <w:rFonts w:ascii="宋体" w:hAnsi="宋体" w:cs="宋体" w:hint="eastAsia"/>
          <w:b/>
          <w:bCs/>
          <w:color w:val="000000"/>
          <w:kern w:val="0"/>
          <w:sz w:val="32"/>
          <w:szCs w:val="32"/>
        </w:rPr>
        <w:t>年招生网上审核工作安排</w:t>
      </w:r>
    </w:p>
    <w:p w:rsidR="00E4070B" w:rsidRDefault="00400561">
      <w:pPr>
        <w:widowControl/>
        <w:spacing w:line="480" w:lineRule="exact"/>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一、审核时间：</w:t>
      </w:r>
      <w:r>
        <w:rPr>
          <w:rFonts w:ascii="宋体" w:hAnsi="宋体" w:cs="宋体" w:hint="eastAsia"/>
          <w:bCs/>
          <w:color w:val="000000"/>
          <w:kern w:val="0"/>
          <w:sz w:val="28"/>
          <w:szCs w:val="28"/>
        </w:rPr>
        <w:t>6</w:t>
      </w:r>
      <w:r>
        <w:rPr>
          <w:rFonts w:ascii="宋体" w:hAnsi="宋体" w:cs="宋体" w:hint="eastAsia"/>
          <w:bCs/>
          <w:color w:val="000000"/>
          <w:kern w:val="0"/>
          <w:sz w:val="28"/>
          <w:szCs w:val="28"/>
        </w:rPr>
        <w:t>月</w:t>
      </w:r>
      <w:r>
        <w:rPr>
          <w:rFonts w:ascii="宋体" w:hAnsi="宋体" w:cs="宋体" w:hint="eastAsia"/>
          <w:bCs/>
          <w:color w:val="000000"/>
          <w:kern w:val="0"/>
          <w:sz w:val="28"/>
          <w:szCs w:val="28"/>
        </w:rPr>
        <w:t>26-6</w:t>
      </w:r>
      <w:r>
        <w:rPr>
          <w:rFonts w:ascii="宋体" w:hAnsi="宋体" w:cs="宋体" w:hint="eastAsia"/>
          <w:bCs/>
          <w:color w:val="000000"/>
          <w:kern w:val="0"/>
          <w:sz w:val="28"/>
          <w:szCs w:val="28"/>
        </w:rPr>
        <w:t>月</w:t>
      </w:r>
      <w:r>
        <w:rPr>
          <w:rFonts w:ascii="宋体" w:hAnsi="宋体" w:cs="宋体" w:hint="eastAsia"/>
          <w:bCs/>
          <w:color w:val="000000"/>
          <w:kern w:val="0"/>
          <w:sz w:val="28"/>
          <w:szCs w:val="28"/>
        </w:rPr>
        <w:t>30</w:t>
      </w:r>
      <w:r>
        <w:rPr>
          <w:rFonts w:ascii="宋体" w:hAnsi="宋体" w:cs="宋体" w:hint="eastAsia"/>
          <w:bCs/>
          <w:color w:val="000000"/>
          <w:kern w:val="0"/>
          <w:sz w:val="28"/>
          <w:szCs w:val="28"/>
        </w:rPr>
        <w:t>日</w:t>
      </w:r>
    </w:p>
    <w:p w:rsidR="00E4070B" w:rsidRDefault="00400561">
      <w:pPr>
        <w:widowControl/>
        <w:spacing w:line="480" w:lineRule="exact"/>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二、审核地点：教科室</w:t>
      </w:r>
    </w:p>
    <w:p w:rsidR="00E4070B" w:rsidRDefault="00400561">
      <w:pPr>
        <w:widowControl/>
        <w:spacing w:line="480" w:lineRule="exact"/>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三、审核具体要求</w:t>
      </w:r>
    </w:p>
    <w:p w:rsidR="00E4070B" w:rsidRDefault="00400561">
      <w:pPr>
        <w:widowControl/>
        <w:spacing w:line="480" w:lineRule="exact"/>
        <w:ind w:firstLineChars="150" w:firstLine="420"/>
        <w:jc w:val="left"/>
        <w:rPr>
          <w:rFonts w:ascii="宋体" w:hAnsi="宋体" w:cs="宋体"/>
          <w:bCs/>
          <w:color w:val="000000"/>
          <w:kern w:val="0"/>
          <w:sz w:val="28"/>
          <w:szCs w:val="28"/>
        </w:rPr>
      </w:pPr>
      <w:r>
        <w:rPr>
          <w:rFonts w:ascii="宋体" w:hAnsi="宋体" w:cs="宋体" w:hint="eastAsia"/>
          <w:bCs/>
          <w:color w:val="000000"/>
          <w:kern w:val="0"/>
          <w:sz w:val="28"/>
          <w:szCs w:val="28"/>
        </w:rPr>
        <w:t>1.</w:t>
      </w:r>
      <w:r>
        <w:rPr>
          <w:rFonts w:ascii="宋体" w:hAnsi="宋体" w:cs="宋体" w:hint="eastAsia"/>
          <w:bCs/>
          <w:color w:val="000000"/>
          <w:kern w:val="0"/>
          <w:sz w:val="28"/>
          <w:szCs w:val="28"/>
        </w:rPr>
        <w:t>根据招生文件要求认真审核，坚决杜绝弄虚作假现象。</w:t>
      </w:r>
    </w:p>
    <w:p w:rsidR="00E4070B" w:rsidRDefault="00400561">
      <w:pPr>
        <w:widowControl/>
        <w:spacing w:line="480" w:lineRule="exact"/>
        <w:ind w:firstLineChars="150" w:firstLine="420"/>
        <w:jc w:val="left"/>
        <w:rPr>
          <w:rFonts w:ascii="宋体" w:hAnsi="宋体" w:cs="宋体"/>
          <w:bCs/>
          <w:color w:val="000000"/>
          <w:kern w:val="0"/>
          <w:sz w:val="28"/>
          <w:szCs w:val="28"/>
        </w:rPr>
      </w:pPr>
      <w:r>
        <w:rPr>
          <w:rFonts w:ascii="宋体" w:hAnsi="宋体" w:cs="宋体" w:hint="eastAsia"/>
          <w:bCs/>
          <w:color w:val="000000"/>
          <w:kern w:val="0"/>
          <w:sz w:val="28"/>
          <w:szCs w:val="28"/>
        </w:rPr>
        <w:t>2.</w:t>
      </w:r>
      <w:r>
        <w:rPr>
          <w:rFonts w:ascii="宋体" w:hAnsi="宋体" w:cs="宋体" w:hint="eastAsia"/>
          <w:bCs/>
          <w:color w:val="000000"/>
          <w:kern w:val="0"/>
          <w:sz w:val="28"/>
          <w:szCs w:val="28"/>
        </w:rPr>
        <w:t>实行二次审核，做好记录，审核时标出报名类型，发送短信息，提示家长现场审核需要提交的材料类型。</w:t>
      </w:r>
    </w:p>
    <w:p w:rsidR="00E4070B" w:rsidRDefault="00400561">
      <w:pPr>
        <w:widowControl/>
        <w:spacing w:line="480" w:lineRule="exact"/>
        <w:ind w:firstLineChars="150" w:firstLine="420"/>
        <w:jc w:val="left"/>
        <w:rPr>
          <w:rFonts w:ascii="宋体" w:hAnsi="宋体" w:cs="宋体"/>
          <w:bCs/>
          <w:color w:val="000000"/>
          <w:kern w:val="0"/>
          <w:sz w:val="28"/>
          <w:szCs w:val="28"/>
        </w:rPr>
      </w:pPr>
      <w:r>
        <w:rPr>
          <w:rFonts w:ascii="宋体" w:hAnsi="宋体" w:cs="宋体" w:hint="eastAsia"/>
          <w:bCs/>
          <w:color w:val="000000"/>
          <w:kern w:val="0"/>
          <w:sz w:val="28"/>
          <w:szCs w:val="28"/>
        </w:rPr>
        <w:t>3.</w:t>
      </w:r>
      <w:r>
        <w:rPr>
          <w:rFonts w:ascii="宋体" w:hAnsi="宋体" w:cs="宋体" w:hint="eastAsia"/>
          <w:bCs/>
          <w:color w:val="000000"/>
          <w:kern w:val="0"/>
          <w:sz w:val="28"/>
          <w:szCs w:val="28"/>
        </w:rPr>
        <w:t>守时守纪，按照工作安排按时做好网上审核工作。</w:t>
      </w:r>
    </w:p>
    <w:p w:rsidR="00E4070B" w:rsidRDefault="00400561">
      <w:pPr>
        <w:widowControl/>
        <w:spacing w:line="480" w:lineRule="exact"/>
        <w:ind w:firstLine="640"/>
        <w:rPr>
          <w:rFonts w:ascii="宋体" w:hAnsi="宋体" w:cs="宋体"/>
          <w:bCs/>
          <w:color w:val="000000"/>
          <w:kern w:val="0"/>
          <w:sz w:val="28"/>
          <w:szCs w:val="28"/>
        </w:rPr>
      </w:pPr>
      <w:r>
        <w:rPr>
          <w:rFonts w:ascii="宋体" w:hAnsi="宋体" w:cs="宋体" w:hint="eastAsia"/>
          <w:bCs/>
          <w:color w:val="000000"/>
          <w:kern w:val="0"/>
          <w:sz w:val="28"/>
          <w:szCs w:val="28"/>
        </w:rPr>
        <w:t>四、审核</w:t>
      </w:r>
      <w:r>
        <w:rPr>
          <w:rFonts w:ascii="宋体" w:hAnsi="宋体" w:cs="宋体" w:hint="eastAsia"/>
          <w:bCs/>
          <w:color w:val="000000"/>
          <w:kern w:val="0"/>
          <w:sz w:val="28"/>
          <w:szCs w:val="28"/>
        </w:rPr>
        <w:t>人员</w:t>
      </w:r>
      <w:r>
        <w:rPr>
          <w:rFonts w:ascii="宋体" w:hAnsi="宋体" w:cs="宋体" w:hint="eastAsia"/>
          <w:bCs/>
          <w:color w:val="000000"/>
          <w:kern w:val="0"/>
          <w:sz w:val="28"/>
          <w:szCs w:val="28"/>
        </w:rPr>
        <w:t>具体安排</w:t>
      </w:r>
    </w:p>
    <w:p w:rsidR="00E4070B" w:rsidRDefault="00400561">
      <w:pPr>
        <w:rPr>
          <w:rFonts w:ascii="宋体" w:hAnsi="宋体" w:cs="宋体"/>
          <w:b/>
          <w:bCs/>
          <w:color w:val="000000"/>
          <w:kern w:val="0"/>
          <w:sz w:val="28"/>
          <w:szCs w:val="28"/>
        </w:rPr>
      </w:pPr>
      <w:r>
        <w:rPr>
          <w:rFonts w:ascii="宋体" w:hAnsi="宋体" w:cs="宋体" w:hint="eastAsia"/>
          <w:b/>
          <w:bCs/>
          <w:color w:val="000000"/>
          <w:kern w:val="0"/>
          <w:sz w:val="28"/>
          <w:szCs w:val="28"/>
        </w:rPr>
        <w:t xml:space="preserve"> </w:t>
      </w:r>
    </w:p>
    <w:tbl>
      <w:tblPr>
        <w:tblStyle w:val="ad"/>
        <w:tblW w:w="0" w:type="auto"/>
        <w:tblLook w:val="04A0"/>
      </w:tblPr>
      <w:tblGrid>
        <w:gridCol w:w="1336"/>
        <w:gridCol w:w="1287"/>
        <w:gridCol w:w="1287"/>
        <w:gridCol w:w="1288"/>
        <w:gridCol w:w="1288"/>
        <w:gridCol w:w="1287"/>
        <w:gridCol w:w="1287"/>
      </w:tblGrid>
      <w:tr w:rsidR="00E4070B">
        <w:trPr>
          <w:trHeight w:val="521"/>
        </w:trPr>
        <w:tc>
          <w:tcPr>
            <w:tcW w:w="1336" w:type="dxa"/>
            <w:vMerge w:val="restart"/>
          </w:tcPr>
          <w:p w:rsidR="00E4070B" w:rsidRDefault="00400561">
            <w:pPr>
              <w:ind w:firstLineChars="100" w:firstLine="280"/>
              <w:rPr>
                <w:rFonts w:ascii="宋体" w:hAnsi="宋体" w:cs="宋体"/>
                <w:color w:val="000000"/>
                <w:kern w:val="0"/>
                <w:sz w:val="28"/>
                <w:szCs w:val="28"/>
              </w:rPr>
            </w:pPr>
            <w:r>
              <w:rPr>
                <w:rFonts w:ascii="宋体" w:hAnsi="宋体" w:cs="宋体" w:hint="eastAsia"/>
                <w:color w:val="000000"/>
                <w:kern w:val="0"/>
                <w:sz w:val="28"/>
                <w:szCs w:val="28"/>
              </w:rPr>
              <w:t>报名</w:t>
            </w:r>
          </w:p>
          <w:p w:rsidR="00E4070B" w:rsidRDefault="00400561">
            <w:pPr>
              <w:ind w:firstLineChars="100" w:firstLine="280"/>
              <w:rPr>
                <w:rFonts w:ascii="宋体" w:hAnsi="宋体" w:cs="宋体"/>
                <w:b/>
                <w:bCs/>
                <w:color w:val="000000"/>
                <w:kern w:val="0"/>
                <w:sz w:val="28"/>
                <w:szCs w:val="28"/>
              </w:rPr>
            </w:pPr>
            <w:r>
              <w:rPr>
                <w:rFonts w:ascii="宋体" w:hAnsi="宋体" w:cs="宋体" w:hint="eastAsia"/>
                <w:color w:val="000000"/>
                <w:kern w:val="0"/>
                <w:sz w:val="28"/>
                <w:szCs w:val="28"/>
              </w:rPr>
              <w:t>序号</w:t>
            </w:r>
          </w:p>
        </w:tc>
        <w:tc>
          <w:tcPr>
            <w:tcW w:w="5150" w:type="dxa"/>
            <w:gridSpan w:val="4"/>
          </w:tcPr>
          <w:p w:rsidR="00E4070B" w:rsidRDefault="00400561">
            <w:pPr>
              <w:jc w:val="center"/>
              <w:rPr>
                <w:rFonts w:ascii="宋体" w:hAnsi="宋体" w:cs="宋体"/>
                <w:b/>
                <w:bCs/>
                <w:color w:val="000000"/>
                <w:kern w:val="0"/>
                <w:sz w:val="28"/>
                <w:szCs w:val="28"/>
              </w:rPr>
            </w:pPr>
            <w:r>
              <w:rPr>
                <w:rFonts w:ascii="宋体" w:hAnsi="宋体" w:cs="宋体" w:hint="eastAsia"/>
                <w:color w:val="000000"/>
                <w:kern w:val="0"/>
                <w:sz w:val="28"/>
                <w:szCs w:val="28"/>
              </w:rPr>
              <w:t>初次审核</w:t>
            </w:r>
          </w:p>
        </w:tc>
        <w:tc>
          <w:tcPr>
            <w:tcW w:w="1287" w:type="dxa"/>
            <w:vMerge w:val="restart"/>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复审</w:t>
            </w:r>
          </w:p>
          <w:p w:rsidR="00E4070B" w:rsidRDefault="00E4070B">
            <w:pPr>
              <w:rPr>
                <w:rFonts w:ascii="宋体" w:hAnsi="宋体" w:cs="宋体"/>
                <w:b/>
                <w:bCs/>
                <w:color w:val="000000"/>
                <w:kern w:val="0"/>
                <w:sz w:val="28"/>
                <w:szCs w:val="28"/>
              </w:rPr>
            </w:pPr>
          </w:p>
        </w:tc>
        <w:tc>
          <w:tcPr>
            <w:tcW w:w="1287" w:type="dxa"/>
            <w:vMerge w:val="restart"/>
          </w:tcPr>
          <w:p w:rsidR="00E4070B" w:rsidRDefault="00400561">
            <w:pPr>
              <w:rPr>
                <w:rFonts w:ascii="宋体" w:hAnsi="宋体" w:cs="宋体"/>
                <w:b/>
                <w:bCs/>
                <w:color w:val="000000"/>
                <w:kern w:val="0"/>
                <w:sz w:val="28"/>
                <w:szCs w:val="28"/>
              </w:rPr>
            </w:pPr>
            <w:r>
              <w:rPr>
                <w:rFonts w:ascii="宋体" w:hAnsi="宋体" w:cs="宋体" w:hint="eastAsia"/>
                <w:b/>
                <w:bCs/>
                <w:color w:val="000000"/>
                <w:kern w:val="0"/>
                <w:sz w:val="28"/>
                <w:szCs w:val="28"/>
              </w:rPr>
              <w:t>备注</w:t>
            </w:r>
          </w:p>
        </w:tc>
      </w:tr>
      <w:tr w:rsidR="00E4070B">
        <w:trPr>
          <w:trHeight w:val="653"/>
        </w:trPr>
        <w:tc>
          <w:tcPr>
            <w:tcW w:w="1336" w:type="dxa"/>
            <w:vMerge/>
          </w:tcPr>
          <w:p w:rsidR="00E4070B" w:rsidRDefault="00E4070B">
            <w:pPr>
              <w:rPr>
                <w:rFonts w:ascii="宋体" w:hAnsi="宋体" w:cs="宋体"/>
                <w:b/>
                <w:bCs/>
                <w:color w:val="000000"/>
                <w:kern w:val="0"/>
                <w:sz w:val="28"/>
                <w:szCs w:val="28"/>
              </w:rPr>
            </w:pPr>
          </w:p>
        </w:tc>
        <w:tc>
          <w:tcPr>
            <w:tcW w:w="2574" w:type="dxa"/>
            <w:gridSpan w:val="2"/>
          </w:tcPr>
          <w:p w:rsidR="00E4070B" w:rsidRDefault="00400561">
            <w:pPr>
              <w:rPr>
                <w:rFonts w:ascii="宋体" w:hAnsi="宋体" w:cs="宋体"/>
                <w:b/>
                <w:bCs/>
                <w:color w:val="000000"/>
                <w:kern w:val="0"/>
                <w:sz w:val="28"/>
                <w:szCs w:val="28"/>
              </w:rPr>
            </w:pPr>
            <w:r>
              <w:rPr>
                <w:rFonts w:ascii="宋体" w:hAnsi="宋体" w:cs="宋体" w:hint="eastAsia"/>
                <w:color w:val="000000"/>
                <w:kern w:val="0"/>
                <w:sz w:val="28"/>
                <w:szCs w:val="28"/>
              </w:rPr>
              <w:t>第一次审核</w:t>
            </w:r>
          </w:p>
        </w:tc>
        <w:tc>
          <w:tcPr>
            <w:tcW w:w="2576" w:type="dxa"/>
            <w:gridSpan w:val="2"/>
          </w:tcPr>
          <w:p w:rsidR="00E4070B" w:rsidRDefault="00400561">
            <w:pPr>
              <w:rPr>
                <w:rFonts w:ascii="宋体" w:hAnsi="宋体" w:cs="宋体"/>
                <w:b/>
                <w:bCs/>
                <w:color w:val="000000"/>
                <w:kern w:val="0"/>
                <w:sz w:val="28"/>
                <w:szCs w:val="28"/>
              </w:rPr>
            </w:pPr>
            <w:r>
              <w:rPr>
                <w:rFonts w:ascii="宋体" w:hAnsi="宋体" w:cs="宋体" w:hint="eastAsia"/>
                <w:color w:val="000000"/>
                <w:kern w:val="0"/>
                <w:sz w:val="28"/>
                <w:szCs w:val="28"/>
              </w:rPr>
              <w:t>第二次审核</w:t>
            </w:r>
          </w:p>
        </w:tc>
        <w:tc>
          <w:tcPr>
            <w:tcW w:w="1287" w:type="dxa"/>
            <w:vMerge/>
          </w:tcPr>
          <w:p w:rsidR="00E4070B" w:rsidRDefault="00E4070B">
            <w:pPr>
              <w:rPr>
                <w:rFonts w:ascii="宋体" w:hAnsi="宋体" w:cs="宋体"/>
                <w:b/>
                <w:bCs/>
                <w:color w:val="000000"/>
                <w:kern w:val="0"/>
                <w:sz w:val="28"/>
                <w:szCs w:val="28"/>
              </w:rPr>
            </w:pPr>
          </w:p>
        </w:tc>
        <w:tc>
          <w:tcPr>
            <w:tcW w:w="1287" w:type="dxa"/>
            <w:vMerge/>
          </w:tcPr>
          <w:p w:rsidR="00E4070B" w:rsidRDefault="00E4070B">
            <w:pPr>
              <w:rPr>
                <w:rFonts w:ascii="宋体" w:hAnsi="宋体" w:cs="宋体"/>
                <w:b/>
                <w:bCs/>
                <w:color w:val="000000"/>
                <w:kern w:val="0"/>
                <w:sz w:val="28"/>
                <w:szCs w:val="28"/>
              </w:rPr>
            </w:pPr>
          </w:p>
        </w:tc>
      </w:tr>
      <w:tr w:rsidR="00E4070B">
        <w:trPr>
          <w:trHeight w:val="605"/>
        </w:trPr>
        <w:tc>
          <w:tcPr>
            <w:tcW w:w="1336" w:type="dxa"/>
          </w:tcPr>
          <w:p w:rsidR="00E4070B" w:rsidRDefault="00400561">
            <w:pPr>
              <w:rPr>
                <w:rFonts w:ascii="宋体" w:hAnsi="宋体" w:cs="宋体"/>
                <w:b/>
                <w:bCs/>
                <w:color w:val="000000"/>
                <w:kern w:val="0"/>
                <w:sz w:val="28"/>
                <w:szCs w:val="28"/>
              </w:rPr>
            </w:pPr>
            <w:r>
              <w:rPr>
                <w:rFonts w:ascii="宋体" w:hAnsi="宋体" w:cs="宋体" w:hint="eastAsia"/>
                <w:color w:val="000000"/>
                <w:kern w:val="0"/>
                <w:sz w:val="28"/>
                <w:szCs w:val="28"/>
              </w:rPr>
              <w:t>1-300</w:t>
            </w:r>
          </w:p>
        </w:tc>
        <w:tc>
          <w:tcPr>
            <w:tcW w:w="1287" w:type="dxa"/>
            <w:vAlign w:val="center"/>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孙春霞</w:t>
            </w:r>
          </w:p>
        </w:tc>
        <w:tc>
          <w:tcPr>
            <w:tcW w:w="1287" w:type="dxa"/>
            <w:vAlign w:val="center"/>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江大奎</w:t>
            </w:r>
          </w:p>
        </w:tc>
        <w:tc>
          <w:tcPr>
            <w:tcW w:w="1288" w:type="dxa"/>
            <w:vAlign w:val="center"/>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王伟娜</w:t>
            </w:r>
          </w:p>
        </w:tc>
        <w:tc>
          <w:tcPr>
            <w:tcW w:w="1288" w:type="dxa"/>
            <w:vAlign w:val="center"/>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林彩娥</w:t>
            </w:r>
          </w:p>
        </w:tc>
        <w:tc>
          <w:tcPr>
            <w:tcW w:w="1287" w:type="dxa"/>
            <w:vMerge w:val="restart"/>
          </w:tcPr>
          <w:p w:rsidR="00E4070B" w:rsidRDefault="00400561">
            <w:pPr>
              <w:widowControl/>
              <w:jc w:val="center"/>
              <w:rPr>
                <w:rFonts w:ascii="宋体" w:hAnsi="宋体" w:cs="宋体"/>
                <w:b/>
                <w:bCs/>
                <w:color w:val="000000"/>
                <w:kern w:val="0"/>
                <w:sz w:val="28"/>
                <w:szCs w:val="28"/>
              </w:rPr>
            </w:pPr>
            <w:r>
              <w:rPr>
                <w:rFonts w:ascii="宋体" w:hAnsi="宋体" w:cs="宋体" w:hint="eastAsia"/>
                <w:color w:val="000000"/>
                <w:kern w:val="0"/>
                <w:sz w:val="28"/>
                <w:szCs w:val="28"/>
              </w:rPr>
              <w:t>孙慧玲孙春霞</w:t>
            </w:r>
          </w:p>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江大奎</w:t>
            </w:r>
          </w:p>
          <w:p w:rsidR="00E4070B" w:rsidRDefault="00400561">
            <w:pPr>
              <w:widowControl/>
              <w:jc w:val="center"/>
              <w:rPr>
                <w:rFonts w:ascii="宋体" w:hAnsi="宋体" w:cs="宋体"/>
                <w:b/>
                <w:bCs/>
                <w:color w:val="000000"/>
                <w:kern w:val="0"/>
                <w:sz w:val="28"/>
                <w:szCs w:val="28"/>
              </w:rPr>
            </w:pPr>
            <w:r>
              <w:rPr>
                <w:rFonts w:ascii="宋体" w:hAnsi="宋体" w:cs="宋体" w:hint="eastAsia"/>
                <w:color w:val="000000"/>
                <w:kern w:val="0"/>
                <w:sz w:val="28"/>
                <w:szCs w:val="28"/>
              </w:rPr>
              <w:t>王伟娜</w:t>
            </w:r>
          </w:p>
        </w:tc>
        <w:tc>
          <w:tcPr>
            <w:tcW w:w="1287" w:type="dxa"/>
            <w:vMerge w:val="restart"/>
          </w:tcPr>
          <w:p w:rsidR="00E4070B" w:rsidRDefault="00400561">
            <w:pPr>
              <w:rPr>
                <w:rFonts w:ascii="宋体" w:hAnsi="宋体" w:cs="宋体"/>
                <w:b/>
                <w:bCs/>
                <w:color w:val="000000"/>
                <w:kern w:val="0"/>
                <w:sz w:val="28"/>
                <w:szCs w:val="28"/>
              </w:rPr>
            </w:pPr>
            <w:r>
              <w:rPr>
                <w:rFonts w:ascii="宋体" w:hAnsi="宋体" w:cs="宋体" w:hint="eastAsia"/>
                <w:color w:val="000000"/>
                <w:kern w:val="0"/>
                <w:sz w:val="28"/>
                <w:szCs w:val="28"/>
              </w:rPr>
              <w:t>具体审核见</w:t>
            </w:r>
            <w:r>
              <w:rPr>
                <w:rFonts w:ascii="宋体" w:hAnsi="宋体" w:cs="宋体" w:hint="eastAsia"/>
                <w:color w:val="000000"/>
                <w:kern w:val="0"/>
                <w:sz w:val="28"/>
                <w:szCs w:val="28"/>
              </w:rPr>
              <w:t>审核</w:t>
            </w:r>
            <w:r>
              <w:rPr>
                <w:rFonts w:ascii="宋体" w:hAnsi="宋体" w:cs="宋体" w:hint="eastAsia"/>
                <w:color w:val="000000"/>
                <w:kern w:val="0"/>
                <w:sz w:val="28"/>
                <w:szCs w:val="28"/>
              </w:rPr>
              <w:t>名单签字</w:t>
            </w:r>
          </w:p>
        </w:tc>
      </w:tr>
      <w:tr w:rsidR="00E4070B">
        <w:trPr>
          <w:trHeight w:val="545"/>
        </w:trPr>
        <w:tc>
          <w:tcPr>
            <w:tcW w:w="1336" w:type="dxa"/>
          </w:tcPr>
          <w:p w:rsidR="00E4070B" w:rsidRDefault="00400561">
            <w:pPr>
              <w:rPr>
                <w:rFonts w:ascii="宋体" w:hAnsi="宋体" w:cs="宋体"/>
                <w:b/>
                <w:bCs/>
                <w:color w:val="000000"/>
                <w:kern w:val="0"/>
                <w:sz w:val="28"/>
                <w:szCs w:val="28"/>
              </w:rPr>
            </w:pPr>
            <w:r>
              <w:rPr>
                <w:rFonts w:ascii="宋体" w:hAnsi="宋体" w:cs="宋体" w:hint="eastAsia"/>
                <w:color w:val="000000"/>
                <w:kern w:val="0"/>
                <w:sz w:val="28"/>
                <w:szCs w:val="28"/>
              </w:rPr>
              <w:t>301-600</w:t>
            </w:r>
          </w:p>
        </w:tc>
        <w:tc>
          <w:tcPr>
            <w:tcW w:w="1287" w:type="dxa"/>
            <w:vAlign w:val="center"/>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王伟娜</w:t>
            </w:r>
          </w:p>
        </w:tc>
        <w:tc>
          <w:tcPr>
            <w:tcW w:w="1287" w:type="dxa"/>
            <w:vAlign w:val="center"/>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林彩娥</w:t>
            </w:r>
          </w:p>
        </w:tc>
        <w:tc>
          <w:tcPr>
            <w:tcW w:w="1288" w:type="dxa"/>
            <w:vAlign w:val="center"/>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于翠芝</w:t>
            </w:r>
          </w:p>
        </w:tc>
        <w:tc>
          <w:tcPr>
            <w:tcW w:w="1288" w:type="dxa"/>
            <w:vAlign w:val="center"/>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王帅</w:t>
            </w:r>
          </w:p>
        </w:tc>
        <w:tc>
          <w:tcPr>
            <w:tcW w:w="1287" w:type="dxa"/>
            <w:vMerge/>
          </w:tcPr>
          <w:p w:rsidR="00E4070B" w:rsidRDefault="00E4070B">
            <w:pPr>
              <w:rPr>
                <w:rFonts w:ascii="宋体" w:hAnsi="宋体" w:cs="宋体"/>
                <w:b/>
                <w:bCs/>
                <w:color w:val="000000"/>
                <w:kern w:val="0"/>
                <w:sz w:val="28"/>
                <w:szCs w:val="28"/>
              </w:rPr>
            </w:pPr>
          </w:p>
        </w:tc>
        <w:tc>
          <w:tcPr>
            <w:tcW w:w="1287" w:type="dxa"/>
            <w:vMerge/>
          </w:tcPr>
          <w:p w:rsidR="00E4070B" w:rsidRDefault="00E4070B">
            <w:pPr>
              <w:rPr>
                <w:rFonts w:ascii="宋体" w:hAnsi="宋体" w:cs="宋体"/>
                <w:b/>
                <w:bCs/>
                <w:color w:val="000000"/>
                <w:kern w:val="0"/>
                <w:sz w:val="28"/>
                <w:szCs w:val="28"/>
              </w:rPr>
            </w:pPr>
          </w:p>
        </w:tc>
      </w:tr>
      <w:tr w:rsidR="00E4070B">
        <w:trPr>
          <w:trHeight w:val="687"/>
        </w:trPr>
        <w:tc>
          <w:tcPr>
            <w:tcW w:w="1336" w:type="dxa"/>
          </w:tcPr>
          <w:p w:rsidR="00E4070B" w:rsidRDefault="00400561">
            <w:pPr>
              <w:rPr>
                <w:rFonts w:ascii="宋体" w:hAnsi="宋体" w:cs="宋体"/>
                <w:b/>
                <w:bCs/>
                <w:color w:val="000000"/>
                <w:kern w:val="0"/>
                <w:sz w:val="28"/>
                <w:szCs w:val="28"/>
              </w:rPr>
            </w:pPr>
            <w:r>
              <w:rPr>
                <w:rFonts w:ascii="宋体" w:hAnsi="宋体" w:cs="宋体" w:hint="eastAsia"/>
                <w:color w:val="000000"/>
                <w:kern w:val="0"/>
                <w:sz w:val="28"/>
                <w:szCs w:val="28"/>
              </w:rPr>
              <w:t>601-1000</w:t>
            </w:r>
          </w:p>
        </w:tc>
        <w:tc>
          <w:tcPr>
            <w:tcW w:w="1287" w:type="dxa"/>
            <w:vAlign w:val="center"/>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孙春霞</w:t>
            </w:r>
          </w:p>
        </w:tc>
        <w:tc>
          <w:tcPr>
            <w:tcW w:w="1287" w:type="dxa"/>
            <w:vAlign w:val="center"/>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江大奎</w:t>
            </w:r>
          </w:p>
        </w:tc>
        <w:tc>
          <w:tcPr>
            <w:tcW w:w="1288" w:type="dxa"/>
            <w:vAlign w:val="center"/>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王伟娜</w:t>
            </w:r>
          </w:p>
        </w:tc>
        <w:tc>
          <w:tcPr>
            <w:tcW w:w="1288" w:type="dxa"/>
            <w:vAlign w:val="center"/>
          </w:tcPr>
          <w:p w:rsidR="00E4070B" w:rsidRDefault="00400561">
            <w:pPr>
              <w:widowControl/>
              <w:jc w:val="center"/>
              <w:rPr>
                <w:rFonts w:ascii="宋体" w:hAnsi="宋体" w:cs="宋体"/>
                <w:color w:val="000000"/>
                <w:kern w:val="0"/>
                <w:sz w:val="28"/>
                <w:szCs w:val="28"/>
              </w:rPr>
            </w:pPr>
            <w:r>
              <w:rPr>
                <w:rFonts w:ascii="宋体" w:hAnsi="宋体" w:cs="宋体" w:hint="eastAsia"/>
                <w:color w:val="000000"/>
                <w:kern w:val="0"/>
                <w:sz w:val="28"/>
                <w:szCs w:val="28"/>
              </w:rPr>
              <w:t>林彩娥</w:t>
            </w:r>
          </w:p>
        </w:tc>
        <w:tc>
          <w:tcPr>
            <w:tcW w:w="1287" w:type="dxa"/>
            <w:vMerge/>
          </w:tcPr>
          <w:p w:rsidR="00E4070B" w:rsidRDefault="00E4070B">
            <w:pPr>
              <w:rPr>
                <w:rFonts w:ascii="宋体" w:hAnsi="宋体" w:cs="宋体"/>
                <w:b/>
                <w:bCs/>
                <w:color w:val="000000"/>
                <w:kern w:val="0"/>
                <w:sz w:val="28"/>
                <w:szCs w:val="28"/>
              </w:rPr>
            </w:pPr>
          </w:p>
        </w:tc>
        <w:tc>
          <w:tcPr>
            <w:tcW w:w="1287" w:type="dxa"/>
            <w:vMerge/>
          </w:tcPr>
          <w:p w:rsidR="00E4070B" w:rsidRDefault="00E4070B">
            <w:pPr>
              <w:rPr>
                <w:rFonts w:ascii="宋体" w:hAnsi="宋体" w:cs="宋体"/>
                <w:b/>
                <w:bCs/>
                <w:color w:val="000000"/>
                <w:kern w:val="0"/>
                <w:sz w:val="28"/>
                <w:szCs w:val="28"/>
              </w:rPr>
            </w:pPr>
          </w:p>
        </w:tc>
      </w:tr>
    </w:tbl>
    <w:p w:rsidR="00E4070B" w:rsidRDefault="00E4070B">
      <w:pPr>
        <w:rPr>
          <w:rFonts w:ascii="宋体" w:hAnsi="宋体" w:cs="宋体"/>
          <w:b/>
          <w:bCs/>
          <w:color w:val="000000"/>
          <w:kern w:val="0"/>
          <w:sz w:val="28"/>
          <w:szCs w:val="28"/>
        </w:rPr>
      </w:pPr>
    </w:p>
    <w:p w:rsidR="00E4070B" w:rsidRDefault="00E4070B">
      <w:pPr>
        <w:widowControl/>
        <w:spacing w:line="480" w:lineRule="exact"/>
        <w:ind w:firstLine="640"/>
        <w:rPr>
          <w:rFonts w:ascii="仿宋_GB2312"/>
          <w:kern w:val="0"/>
          <w:sz w:val="28"/>
          <w:szCs w:val="28"/>
        </w:rPr>
      </w:pPr>
    </w:p>
    <w:p w:rsidR="00E4070B" w:rsidRDefault="00E4070B">
      <w:pPr>
        <w:rPr>
          <w:rFonts w:ascii="宋体" w:hAnsi="宋体" w:cs="宋体"/>
          <w:b/>
          <w:bCs/>
          <w:color w:val="000000"/>
          <w:kern w:val="0"/>
          <w:sz w:val="28"/>
          <w:szCs w:val="28"/>
        </w:rPr>
      </w:pPr>
    </w:p>
    <w:p w:rsidR="00E4070B" w:rsidRDefault="00E4070B">
      <w:pPr>
        <w:rPr>
          <w:rFonts w:ascii="宋体" w:hAnsi="宋体" w:cs="宋体"/>
          <w:b/>
          <w:bCs/>
          <w:color w:val="000000"/>
          <w:kern w:val="0"/>
          <w:sz w:val="28"/>
          <w:szCs w:val="28"/>
        </w:rPr>
      </w:pPr>
    </w:p>
    <w:p w:rsidR="00E4070B" w:rsidRDefault="00E4070B">
      <w:pPr>
        <w:rPr>
          <w:rFonts w:ascii="宋体" w:hAnsi="宋体" w:cs="宋体"/>
          <w:b/>
          <w:bCs/>
          <w:color w:val="000000"/>
          <w:kern w:val="0"/>
          <w:sz w:val="28"/>
          <w:szCs w:val="28"/>
        </w:rPr>
      </w:pPr>
    </w:p>
    <w:p w:rsidR="00E4070B" w:rsidRDefault="00E4070B">
      <w:pPr>
        <w:rPr>
          <w:rFonts w:ascii="宋体" w:hAnsi="宋体" w:cs="宋体"/>
          <w:b/>
          <w:bCs/>
          <w:color w:val="000000"/>
          <w:kern w:val="0"/>
          <w:sz w:val="28"/>
          <w:szCs w:val="28"/>
        </w:rPr>
      </w:pPr>
    </w:p>
    <w:p w:rsidR="00E4070B" w:rsidRDefault="00E4070B">
      <w:pPr>
        <w:rPr>
          <w:rFonts w:ascii="宋体" w:hAnsi="宋体" w:cs="宋体"/>
          <w:b/>
          <w:bCs/>
          <w:color w:val="000000"/>
          <w:kern w:val="0"/>
          <w:sz w:val="28"/>
          <w:szCs w:val="28"/>
        </w:rPr>
      </w:pPr>
    </w:p>
    <w:p w:rsidR="00E4070B" w:rsidRDefault="00E4070B">
      <w:pPr>
        <w:rPr>
          <w:rFonts w:ascii="宋体" w:hAnsi="宋体" w:cs="宋体"/>
          <w:b/>
          <w:bCs/>
          <w:color w:val="000000"/>
          <w:kern w:val="0"/>
          <w:sz w:val="28"/>
          <w:szCs w:val="28"/>
        </w:rPr>
      </w:pPr>
    </w:p>
    <w:p w:rsidR="00E4070B" w:rsidRDefault="00E4070B">
      <w:pPr>
        <w:rPr>
          <w:rFonts w:ascii="宋体" w:hAnsi="宋体" w:cs="宋体"/>
          <w:b/>
          <w:bCs/>
          <w:color w:val="000000"/>
          <w:kern w:val="0"/>
          <w:sz w:val="28"/>
          <w:szCs w:val="28"/>
        </w:rPr>
      </w:pPr>
    </w:p>
    <w:p w:rsidR="00E4070B" w:rsidRDefault="00E4070B">
      <w:pPr>
        <w:rPr>
          <w:rFonts w:ascii="宋体" w:hAnsi="宋体" w:cs="宋体"/>
          <w:b/>
          <w:bCs/>
          <w:color w:val="000000"/>
          <w:kern w:val="0"/>
          <w:sz w:val="28"/>
          <w:szCs w:val="28"/>
        </w:rPr>
      </w:pPr>
    </w:p>
    <w:p w:rsidR="00E4070B" w:rsidRDefault="00E4070B">
      <w:pPr>
        <w:rPr>
          <w:rFonts w:ascii="宋体" w:hAnsi="宋体" w:cs="宋体"/>
          <w:b/>
          <w:bCs/>
          <w:color w:val="000000"/>
          <w:kern w:val="0"/>
          <w:sz w:val="28"/>
          <w:szCs w:val="28"/>
        </w:rPr>
      </w:pPr>
    </w:p>
    <w:p w:rsidR="00E4070B" w:rsidRDefault="00E4070B">
      <w:pPr>
        <w:rPr>
          <w:rFonts w:ascii="宋体" w:hAnsi="宋体" w:cs="宋体"/>
          <w:b/>
          <w:bCs/>
          <w:color w:val="000000"/>
          <w:kern w:val="0"/>
          <w:sz w:val="28"/>
          <w:szCs w:val="28"/>
        </w:rPr>
      </w:pPr>
    </w:p>
    <w:p w:rsidR="00E4070B" w:rsidRDefault="00400561">
      <w:pPr>
        <w:widowControl/>
        <w:jc w:val="left"/>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附件</w:t>
      </w:r>
      <w:r>
        <w:rPr>
          <w:rFonts w:ascii="宋体" w:hAnsi="宋体" w:cs="宋体" w:hint="eastAsia"/>
          <w:b/>
          <w:bCs/>
          <w:color w:val="000000"/>
          <w:kern w:val="0"/>
          <w:sz w:val="32"/>
          <w:szCs w:val="32"/>
        </w:rPr>
        <w:t>3</w:t>
      </w:r>
    </w:p>
    <w:p w:rsidR="00E4070B" w:rsidRDefault="00400561">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即墨区实验学校</w:t>
      </w:r>
      <w:r>
        <w:rPr>
          <w:rFonts w:ascii="宋体" w:hAnsi="宋体" w:cs="宋体" w:hint="eastAsia"/>
          <w:b/>
          <w:bCs/>
          <w:color w:val="000000"/>
          <w:kern w:val="0"/>
          <w:sz w:val="32"/>
          <w:szCs w:val="32"/>
        </w:rPr>
        <w:t>2021</w:t>
      </w:r>
      <w:r>
        <w:rPr>
          <w:rFonts w:ascii="宋体" w:hAnsi="宋体" w:cs="宋体" w:hint="eastAsia"/>
          <w:b/>
          <w:bCs/>
          <w:color w:val="000000"/>
          <w:kern w:val="0"/>
          <w:sz w:val="32"/>
          <w:szCs w:val="32"/>
        </w:rPr>
        <w:t>年招生</w:t>
      </w:r>
      <w:r w:rsidR="006873FA">
        <w:rPr>
          <w:rFonts w:ascii="宋体" w:hAnsi="宋体" w:cs="宋体" w:hint="eastAsia"/>
          <w:b/>
          <w:bCs/>
          <w:color w:val="000000"/>
          <w:kern w:val="0"/>
          <w:sz w:val="32"/>
          <w:szCs w:val="32"/>
        </w:rPr>
        <w:t>现场审核</w:t>
      </w:r>
      <w:r>
        <w:rPr>
          <w:rFonts w:ascii="宋体" w:hAnsi="宋体" w:cs="宋体" w:hint="eastAsia"/>
          <w:b/>
          <w:bCs/>
          <w:color w:val="000000"/>
          <w:kern w:val="0"/>
          <w:sz w:val="32"/>
          <w:szCs w:val="32"/>
        </w:rPr>
        <w:t>工作安排</w:t>
      </w:r>
    </w:p>
    <w:p w:rsidR="00E4070B" w:rsidRDefault="00400561">
      <w:pPr>
        <w:widowControl/>
        <w:spacing w:line="480" w:lineRule="exact"/>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一、审核时间：</w:t>
      </w:r>
      <w:r>
        <w:rPr>
          <w:rFonts w:ascii="宋体" w:hAnsi="宋体" w:cs="宋体" w:hint="eastAsia"/>
          <w:bCs/>
          <w:color w:val="000000"/>
          <w:kern w:val="0"/>
          <w:sz w:val="28"/>
          <w:szCs w:val="28"/>
        </w:rPr>
        <w:t>7</w:t>
      </w:r>
      <w:r>
        <w:rPr>
          <w:rFonts w:ascii="宋体" w:hAnsi="宋体" w:cs="宋体" w:hint="eastAsia"/>
          <w:bCs/>
          <w:color w:val="000000"/>
          <w:kern w:val="0"/>
          <w:sz w:val="28"/>
          <w:szCs w:val="28"/>
        </w:rPr>
        <w:t>月</w:t>
      </w:r>
      <w:r>
        <w:rPr>
          <w:rFonts w:ascii="宋体" w:hAnsi="宋体" w:cs="宋体" w:hint="eastAsia"/>
          <w:bCs/>
          <w:color w:val="000000"/>
          <w:kern w:val="0"/>
          <w:sz w:val="28"/>
          <w:szCs w:val="28"/>
        </w:rPr>
        <w:t>1</w:t>
      </w:r>
      <w:r>
        <w:rPr>
          <w:rFonts w:ascii="宋体" w:hAnsi="宋体" w:cs="宋体" w:hint="eastAsia"/>
          <w:bCs/>
          <w:color w:val="000000"/>
          <w:kern w:val="0"/>
          <w:sz w:val="28"/>
          <w:szCs w:val="28"/>
        </w:rPr>
        <w:t>日</w:t>
      </w:r>
      <w:r>
        <w:rPr>
          <w:rFonts w:ascii="宋体" w:hAnsi="宋体" w:cs="宋体" w:hint="eastAsia"/>
          <w:bCs/>
          <w:color w:val="000000"/>
          <w:kern w:val="0"/>
          <w:sz w:val="28"/>
          <w:szCs w:val="28"/>
        </w:rPr>
        <w:t>-</w:t>
      </w:r>
      <w:r>
        <w:rPr>
          <w:rFonts w:ascii="宋体" w:hAnsi="宋体" w:cs="宋体" w:hint="eastAsia"/>
          <w:bCs/>
          <w:color w:val="000000"/>
          <w:kern w:val="0"/>
          <w:sz w:val="28"/>
          <w:szCs w:val="28"/>
        </w:rPr>
        <w:t>-7</w:t>
      </w:r>
      <w:r>
        <w:rPr>
          <w:rFonts w:ascii="宋体" w:hAnsi="宋体" w:cs="宋体" w:hint="eastAsia"/>
          <w:bCs/>
          <w:color w:val="000000"/>
          <w:kern w:val="0"/>
          <w:sz w:val="28"/>
          <w:szCs w:val="28"/>
        </w:rPr>
        <w:t>月</w:t>
      </w:r>
      <w:r>
        <w:rPr>
          <w:rFonts w:ascii="宋体" w:hAnsi="宋体" w:cs="宋体" w:hint="eastAsia"/>
          <w:bCs/>
          <w:color w:val="000000"/>
          <w:kern w:val="0"/>
          <w:sz w:val="28"/>
          <w:szCs w:val="28"/>
        </w:rPr>
        <w:t>2</w:t>
      </w:r>
      <w:r>
        <w:rPr>
          <w:rFonts w:ascii="宋体" w:hAnsi="宋体" w:cs="宋体" w:hint="eastAsia"/>
          <w:bCs/>
          <w:color w:val="000000"/>
          <w:kern w:val="0"/>
          <w:sz w:val="28"/>
          <w:szCs w:val="28"/>
        </w:rPr>
        <w:t>日</w:t>
      </w:r>
    </w:p>
    <w:p w:rsidR="00E4070B" w:rsidRDefault="00400561">
      <w:pPr>
        <w:widowControl/>
        <w:spacing w:line="480" w:lineRule="exact"/>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二、审核地点：</w:t>
      </w:r>
      <w:r>
        <w:rPr>
          <w:rFonts w:ascii="宋体" w:hAnsi="宋体" w:cs="宋体" w:hint="eastAsia"/>
          <w:bCs/>
          <w:color w:val="000000"/>
          <w:kern w:val="0"/>
          <w:sz w:val="28"/>
          <w:szCs w:val="28"/>
        </w:rPr>
        <w:t>篮球馆</w:t>
      </w:r>
    </w:p>
    <w:p w:rsidR="00E4070B" w:rsidRDefault="00400561">
      <w:pPr>
        <w:widowControl/>
        <w:spacing w:line="480" w:lineRule="exact"/>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三、审核具体要求</w:t>
      </w:r>
    </w:p>
    <w:p w:rsidR="00E4070B" w:rsidRDefault="00400561">
      <w:pPr>
        <w:widowControl/>
        <w:spacing w:line="480" w:lineRule="exact"/>
        <w:ind w:firstLineChars="150" w:firstLine="420"/>
        <w:jc w:val="left"/>
        <w:rPr>
          <w:rFonts w:ascii="宋体" w:hAnsi="宋体" w:cs="宋体"/>
          <w:bCs/>
          <w:color w:val="000000"/>
          <w:kern w:val="0"/>
          <w:sz w:val="28"/>
          <w:szCs w:val="28"/>
        </w:rPr>
      </w:pPr>
      <w:r>
        <w:rPr>
          <w:rFonts w:ascii="宋体" w:hAnsi="宋体" w:cs="宋体" w:hint="eastAsia"/>
          <w:bCs/>
          <w:color w:val="000000"/>
          <w:kern w:val="0"/>
          <w:sz w:val="28"/>
          <w:szCs w:val="28"/>
        </w:rPr>
        <w:t>1.</w:t>
      </w:r>
      <w:r>
        <w:rPr>
          <w:rFonts w:ascii="宋体" w:hAnsi="宋体" w:cs="宋体" w:hint="eastAsia"/>
          <w:bCs/>
          <w:color w:val="000000"/>
          <w:kern w:val="0"/>
          <w:sz w:val="28"/>
          <w:szCs w:val="28"/>
        </w:rPr>
        <w:t>思想重视，根据审核流程把好各个关口，特别是入校时的疫情防控，检查健康码，测好体温。</w:t>
      </w:r>
    </w:p>
    <w:p w:rsidR="00E4070B" w:rsidRDefault="00400561">
      <w:pPr>
        <w:widowControl/>
        <w:spacing w:line="480" w:lineRule="exact"/>
        <w:ind w:firstLineChars="150" w:firstLine="420"/>
        <w:jc w:val="left"/>
        <w:rPr>
          <w:rFonts w:ascii="宋体" w:hAnsi="宋体" w:cs="宋体"/>
          <w:bCs/>
          <w:color w:val="000000"/>
          <w:kern w:val="0"/>
          <w:sz w:val="28"/>
          <w:szCs w:val="28"/>
        </w:rPr>
      </w:pPr>
      <w:r>
        <w:rPr>
          <w:rFonts w:ascii="宋体" w:hAnsi="宋体" w:cs="宋体" w:hint="eastAsia"/>
          <w:bCs/>
          <w:color w:val="000000"/>
          <w:kern w:val="0"/>
          <w:sz w:val="28"/>
          <w:szCs w:val="28"/>
        </w:rPr>
        <w:t>2.</w:t>
      </w:r>
      <w:r>
        <w:rPr>
          <w:rFonts w:ascii="宋体" w:hAnsi="宋体" w:cs="宋体" w:hint="eastAsia"/>
          <w:bCs/>
          <w:color w:val="000000"/>
          <w:kern w:val="0"/>
          <w:sz w:val="28"/>
          <w:szCs w:val="28"/>
        </w:rPr>
        <w:t>有序组织好家长，所有工作人员以服务的意识对待家长，同时要不卑不亢，严格按文件办事，同时要灵活处理突发事件。</w:t>
      </w:r>
    </w:p>
    <w:p w:rsidR="00E4070B" w:rsidRDefault="00400561">
      <w:pPr>
        <w:widowControl/>
        <w:spacing w:line="480" w:lineRule="exact"/>
        <w:ind w:firstLineChars="150" w:firstLine="420"/>
        <w:jc w:val="left"/>
        <w:rPr>
          <w:rFonts w:ascii="宋体" w:hAnsi="宋体" w:cs="宋体"/>
          <w:bCs/>
          <w:color w:val="000000"/>
          <w:kern w:val="0"/>
          <w:sz w:val="28"/>
          <w:szCs w:val="28"/>
        </w:rPr>
      </w:pPr>
      <w:r>
        <w:rPr>
          <w:rFonts w:ascii="宋体" w:hAnsi="宋体" w:cs="宋体" w:hint="eastAsia"/>
          <w:bCs/>
          <w:color w:val="000000"/>
          <w:kern w:val="0"/>
          <w:sz w:val="28"/>
          <w:szCs w:val="28"/>
        </w:rPr>
        <w:t xml:space="preserve">3. </w:t>
      </w:r>
      <w:r>
        <w:rPr>
          <w:rFonts w:ascii="宋体" w:hAnsi="宋体" w:cs="宋体" w:hint="eastAsia"/>
          <w:bCs/>
          <w:color w:val="000000"/>
          <w:kern w:val="0"/>
          <w:sz w:val="28"/>
          <w:szCs w:val="28"/>
        </w:rPr>
        <w:t>查验证件时，要结合</w:t>
      </w:r>
      <w:r>
        <w:rPr>
          <w:rFonts w:ascii="宋体" w:hAnsi="宋体" w:cs="宋体" w:hint="eastAsia"/>
          <w:bCs/>
          <w:color w:val="000000"/>
          <w:kern w:val="0"/>
          <w:sz w:val="28"/>
          <w:szCs w:val="28"/>
        </w:rPr>
        <w:t>招生文件要求</w:t>
      </w:r>
      <w:r>
        <w:rPr>
          <w:rFonts w:ascii="宋体" w:hAnsi="宋体" w:cs="宋体" w:hint="eastAsia"/>
          <w:bCs/>
          <w:color w:val="000000"/>
          <w:kern w:val="0"/>
          <w:sz w:val="28"/>
          <w:szCs w:val="28"/>
        </w:rPr>
        <w:t>，根据提示要求认真审核证件材料</w:t>
      </w:r>
      <w:r>
        <w:rPr>
          <w:rFonts w:ascii="宋体" w:hAnsi="宋体" w:cs="宋体" w:hint="eastAsia"/>
          <w:bCs/>
          <w:color w:val="000000"/>
          <w:kern w:val="0"/>
          <w:sz w:val="28"/>
          <w:szCs w:val="28"/>
        </w:rPr>
        <w:t>，坚决杜绝弄虚作假现象。</w:t>
      </w:r>
    </w:p>
    <w:p w:rsidR="00E4070B" w:rsidRDefault="00400561">
      <w:pPr>
        <w:widowControl/>
        <w:spacing w:line="480" w:lineRule="exact"/>
        <w:ind w:firstLineChars="150" w:firstLine="420"/>
        <w:jc w:val="left"/>
        <w:rPr>
          <w:rFonts w:ascii="宋体" w:hAnsi="宋体" w:cs="宋体"/>
          <w:bCs/>
          <w:color w:val="000000"/>
          <w:kern w:val="0"/>
          <w:sz w:val="28"/>
          <w:szCs w:val="28"/>
        </w:rPr>
      </w:pPr>
      <w:r>
        <w:rPr>
          <w:rFonts w:ascii="宋体" w:hAnsi="宋体" w:cs="宋体" w:hint="eastAsia"/>
          <w:bCs/>
          <w:color w:val="000000"/>
          <w:kern w:val="0"/>
          <w:sz w:val="28"/>
          <w:szCs w:val="28"/>
        </w:rPr>
        <w:t>4</w:t>
      </w:r>
      <w:r>
        <w:rPr>
          <w:rFonts w:ascii="宋体" w:hAnsi="宋体" w:cs="宋体" w:hint="eastAsia"/>
          <w:bCs/>
          <w:color w:val="000000"/>
          <w:kern w:val="0"/>
          <w:sz w:val="28"/>
          <w:szCs w:val="28"/>
        </w:rPr>
        <w:t>.</w:t>
      </w:r>
      <w:r>
        <w:rPr>
          <w:rFonts w:ascii="宋体" w:hAnsi="宋体" w:cs="宋体" w:hint="eastAsia"/>
          <w:bCs/>
          <w:color w:val="000000"/>
          <w:kern w:val="0"/>
          <w:sz w:val="28"/>
          <w:szCs w:val="28"/>
        </w:rPr>
        <w:t>认真组织，周密安排，确保审核工作有序进行。</w:t>
      </w:r>
    </w:p>
    <w:p w:rsidR="00E4070B" w:rsidRDefault="00400561">
      <w:pPr>
        <w:widowControl/>
        <w:spacing w:line="480" w:lineRule="exact"/>
        <w:ind w:firstLine="640"/>
        <w:rPr>
          <w:rFonts w:ascii="宋体" w:hAnsi="宋体" w:cs="宋体"/>
          <w:bCs/>
          <w:color w:val="000000"/>
          <w:kern w:val="0"/>
          <w:sz w:val="28"/>
          <w:szCs w:val="28"/>
        </w:rPr>
      </w:pPr>
      <w:r>
        <w:rPr>
          <w:rFonts w:ascii="宋体" w:hAnsi="宋体" w:cs="宋体" w:hint="eastAsia"/>
          <w:bCs/>
          <w:color w:val="000000"/>
          <w:kern w:val="0"/>
          <w:sz w:val="28"/>
          <w:szCs w:val="28"/>
        </w:rPr>
        <w:t>四、审核</w:t>
      </w:r>
      <w:r>
        <w:rPr>
          <w:rFonts w:ascii="宋体" w:hAnsi="宋体" w:cs="宋体" w:hint="eastAsia"/>
          <w:bCs/>
          <w:color w:val="000000"/>
          <w:kern w:val="0"/>
          <w:sz w:val="28"/>
          <w:szCs w:val="28"/>
        </w:rPr>
        <w:t>人员</w:t>
      </w:r>
      <w:r>
        <w:rPr>
          <w:rFonts w:ascii="宋体" w:hAnsi="宋体" w:cs="宋体" w:hint="eastAsia"/>
          <w:bCs/>
          <w:color w:val="000000"/>
          <w:kern w:val="0"/>
          <w:sz w:val="28"/>
          <w:szCs w:val="28"/>
        </w:rPr>
        <w:t>具体安排</w:t>
      </w:r>
    </w:p>
    <w:tbl>
      <w:tblPr>
        <w:tblStyle w:val="ad"/>
        <w:tblW w:w="0" w:type="auto"/>
        <w:tblLook w:val="04A0"/>
      </w:tblPr>
      <w:tblGrid>
        <w:gridCol w:w="2265"/>
        <w:gridCol w:w="2130"/>
        <w:gridCol w:w="2400"/>
        <w:gridCol w:w="2265"/>
      </w:tblGrid>
      <w:tr w:rsidR="00E4070B">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组别</w:t>
            </w:r>
          </w:p>
        </w:tc>
        <w:tc>
          <w:tcPr>
            <w:tcW w:w="4530" w:type="dxa"/>
            <w:gridSpan w:val="2"/>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工作人员安排</w:t>
            </w:r>
          </w:p>
        </w:tc>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工作地点</w:t>
            </w:r>
          </w:p>
        </w:tc>
      </w:tr>
      <w:tr w:rsidR="00E4070B">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防疫小组</w:t>
            </w:r>
          </w:p>
        </w:tc>
        <w:tc>
          <w:tcPr>
            <w:tcW w:w="4530" w:type="dxa"/>
            <w:gridSpan w:val="2"/>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张永杰、赵世贤</w:t>
            </w:r>
          </w:p>
        </w:tc>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操场门口</w:t>
            </w:r>
          </w:p>
        </w:tc>
      </w:tr>
      <w:tr w:rsidR="00E4070B">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发号小组</w:t>
            </w:r>
          </w:p>
        </w:tc>
        <w:tc>
          <w:tcPr>
            <w:tcW w:w="4530" w:type="dxa"/>
            <w:gridSpan w:val="2"/>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朱兆贤、姜志林、王若梦</w:t>
            </w:r>
          </w:p>
        </w:tc>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礼堂西门外</w:t>
            </w:r>
          </w:p>
        </w:tc>
      </w:tr>
      <w:tr w:rsidR="00E4070B">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分流小组</w:t>
            </w:r>
          </w:p>
        </w:tc>
        <w:tc>
          <w:tcPr>
            <w:tcW w:w="4530" w:type="dxa"/>
            <w:gridSpan w:val="2"/>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刘博、刘朋、孙云云、李祚祥</w:t>
            </w:r>
          </w:p>
        </w:tc>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礼堂、篮球馆</w:t>
            </w:r>
          </w:p>
        </w:tc>
      </w:tr>
      <w:tr w:rsidR="00E4070B">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咨询小组</w:t>
            </w:r>
          </w:p>
        </w:tc>
        <w:tc>
          <w:tcPr>
            <w:tcW w:w="4530" w:type="dxa"/>
            <w:gridSpan w:val="2"/>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孙慧玲、韩仁青、李秀霞</w:t>
            </w:r>
          </w:p>
        </w:tc>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更衣室</w:t>
            </w:r>
          </w:p>
        </w:tc>
      </w:tr>
      <w:tr w:rsidR="00E4070B">
        <w:tc>
          <w:tcPr>
            <w:tcW w:w="2265" w:type="dxa"/>
            <w:vMerge w:val="restart"/>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审核小组</w:t>
            </w:r>
          </w:p>
        </w:tc>
        <w:tc>
          <w:tcPr>
            <w:tcW w:w="2130"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放权房</w:t>
            </w:r>
          </w:p>
        </w:tc>
        <w:tc>
          <w:tcPr>
            <w:tcW w:w="2400"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王伟娜、白玉洁、林彩娥、王玉环</w:t>
            </w:r>
          </w:p>
        </w:tc>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篮球馆</w:t>
            </w:r>
          </w:p>
        </w:tc>
      </w:tr>
      <w:tr w:rsidR="00E4070B">
        <w:tc>
          <w:tcPr>
            <w:tcW w:w="2265" w:type="dxa"/>
            <w:vMerge/>
          </w:tcPr>
          <w:p w:rsidR="00E4070B" w:rsidRDefault="00E4070B">
            <w:pPr>
              <w:widowControl/>
              <w:spacing w:line="480" w:lineRule="exact"/>
              <w:rPr>
                <w:rFonts w:ascii="宋体" w:hAnsi="宋体" w:cs="宋体"/>
                <w:bCs/>
                <w:color w:val="000000"/>
                <w:kern w:val="0"/>
                <w:sz w:val="28"/>
                <w:szCs w:val="28"/>
              </w:rPr>
            </w:pPr>
          </w:p>
        </w:tc>
        <w:tc>
          <w:tcPr>
            <w:tcW w:w="2130"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祖孙三代、户籍</w:t>
            </w:r>
            <w:r>
              <w:rPr>
                <w:rFonts w:ascii="宋体" w:hAnsi="宋体" w:cs="宋体" w:hint="eastAsia"/>
                <w:bCs/>
                <w:color w:val="000000"/>
                <w:kern w:val="0"/>
                <w:sz w:val="28"/>
                <w:szCs w:val="28"/>
              </w:rPr>
              <w:t>/</w:t>
            </w:r>
            <w:r>
              <w:rPr>
                <w:rFonts w:ascii="宋体" w:hAnsi="宋体" w:cs="宋体" w:hint="eastAsia"/>
                <w:bCs/>
                <w:color w:val="000000"/>
                <w:kern w:val="0"/>
                <w:sz w:val="28"/>
                <w:szCs w:val="28"/>
              </w:rPr>
              <w:t>无房租房</w:t>
            </w:r>
          </w:p>
        </w:tc>
        <w:tc>
          <w:tcPr>
            <w:tcW w:w="2400"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于翠芝、王帅</w:t>
            </w:r>
          </w:p>
        </w:tc>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篮球馆</w:t>
            </w:r>
          </w:p>
        </w:tc>
      </w:tr>
      <w:tr w:rsidR="00E4070B">
        <w:tc>
          <w:tcPr>
            <w:tcW w:w="2265" w:type="dxa"/>
            <w:vMerge/>
          </w:tcPr>
          <w:p w:rsidR="00E4070B" w:rsidRDefault="00E4070B">
            <w:pPr>
              <w:widowControl/>
              <w:spacing w:line="480" w:lineRule="exact"/>
              <w:rPr>
                <w:rFonts w:ascii="宋体" w:hAnsi="宋体" w:cs="宋体"/>
                <w:bCs/>
                <w:color w:val="000000"/>
                <w:kern w:val="0"/>
                <w:sz w:val="28"/>
                <w:szCs w:val="28"/>
              </w:rPr>
            </w:pPr>
          </w:p>
        </w:tc>
        <w:tc>
          <w:tcPr>
            <w:tcW w:w="2130"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外来</w:t>
            </w:r>
            <w:r>
              <w:rPr>
                <w:rFonts w:ascii="宋体" w:hAnsi="宋体" w:cs="宋体" w:hint="eastAsia"/>
                <w:bCs/>
                <w:color w:val="000000"/>
                <w:kern w:val="0"/>
                <w:sz w:val="28"/>
                <w:szCs w:val="28"/>
              </w:rPr>
              <w:t>/</w:t>
            </w:r>
            <w:r>
              <w:rPr>
                <w:rFonts w:ascii="宋体" w:hAnsi="宋体" w:cs="宋体" w:hint="eastAsia"/>
                <w:bCs/>
                <w:color w:val="000000"/>
                <w:kern w:val="0"/>
                <w:sz w:val="28"/>
                <w:szCs w:val="28"/>
              </w:rPr>
              <w:t>进城务工</w:t>
            </w:r>
          </w:p>
        </w:tc>
        <w:tc>
          <w:tcPr>
            <w:tcW w:w="2400"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孙春霞、孙凯</w:t>
            </w:r>
          </w:p>
        </w:tc>
        <w:tc>
          <w:tcPr>
            <w:tcW w:w="2265" w:type="dxa"/>
          </w:tcPr>
          <w:p w:rsidR="00E4070B" w:rsidRDefault="00400561">
            <w:pPr>
              <w:widowControl/>
              <w:spacing w:line="480" w:lineRule="exact"/>
              <w:rPr>
                <w:rFonts w:ascii="宋体" w:hAnsi="宋体" w:cs="宋体"/>
                <w:bCs/>
                <w:color w:val="000000"/>
                <w:kern w:val="0"/>
                <w:sz w:val="28"/>
                <w:szCs w:val="28"/>
              </w:rPr>
            </w:pPr>
            <w:r>
              <w:rPr>
                <w:rFonts w:ascii="宋体" w:hAnsi="宋体" w:cs="宋体" w:hint="eastAsia"/>
                <w:bCs/>
                <w:color w:val="000000"/>
                <w:kern w:val="0"/>
                <w:sz w:val="28"/>
                <w:szCs w:val="28"/>
              </w:rPr>
              <w:t>篮球馆</w:t>
            </w:r>
          </w:p>
        </w:tc>
      </w:tr>
    </w:tbl>
    <w:p w:rsidR="00E4070B" w:rsidRDefault="00E4070B">
      <w:pPr>
        <w:widowControl/>
        <w:spacing w:line="480" w:lineRule="exact"/>
        <w:ind w:firstLine="640"/>
        <w:rPr>
          <w:rFonts w:ascii="宋体" w:hAnsi="宋体" w:cs="宋体"/>
          <w:bCs/>
          <w:color w:val="000000"/>
          <w:kern w:val="0"/>
          <w:sz w:val="28"/>
          <w:szCs w:val="28"/>
        </w:rPr>
      </w:pPr>
    </w:p>
    <w:p w:rsidR="00E4070B" w:rsidRDefault="00E4070B">
      <w:pPr>
        <w:widowControl/>
        <w:spacing w:line="480" w:lineRule="exact"/>
        <w:ind w:firstLine="640"/>
        <w:rPr>
          <w:rFonts w:ascii="宋体" w:hAnsi="宋体" w:cs="宋体" w:hint="eastAsia"/>
          <w:bCs/>
          <w:color w:val="000000"/>
          <w:kern w:val="0"/>
          <w:sz w:val="28"/>
          <w:szCs w:val="28"/>
        </w:rPr>
      </w:pPr>
    </w:p>
    <w:p w:rsidR="006873FA" w:rsidRDefault="006873FA">
      <w:pPr>
        <w:widowControl/>
        <w:spacing w:line="480" w:lineRule="exact"/>
        <w:ind w:firstLine="640"/>
        <w:rPr>
          <w:rFonts w:ascii="宋体" w:hAnsi="宋体" w:cs="宋体"/>
          <w:bCs/>
          <w:color w:val="000000"/>
          <w:kern w:val="0"/>
          <w:sz w:val="28"/>
          <w:szCs w:val="28"/>
        </w:rPr>
      </w:pPr>
    </w:p>
    <w:p w:rsidR="00E4070B" w:rsidRDefault="00400561">
      <w:pPr>
        <w:widowControl/>
        <w:jc w:val="left"/>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附件</w:t>
      </w:r>
      <w:r>
        <w:rPr>
          <w:rFonts w:ascii="宋体" w:hAnsi="宋体" w:cs="宋体" w:hint="eastAsia"/>
          <w:b/>
          <w:bCs/>
          <w:color w:val="000000"/>
          <w:kern w:val="0"/>
          <w:sz w:val="32"/>
          <w:szCs w:val="32"/>
        </w:rPr>
        <w:t>4</w:t>
      </w:r>
    </w:p>
    <w:p w:rsidR="00E4070B" w:rsidRDefault="00E4070B">
      <w:pPr>
        <w:widowControl/>
        <w:jc w:val="left"/>
        <w:rPr>
          <w:rFonts w:ascii="宋体" w:hAnsi="宋体" w:cs="宋体"/>
          <w:b/>
          <w:bCs/>
          <w:color w:val="000000"/>
          <w:kern w:val="0"/>
          <w:sz w:val="32"/>
          <w:szCs w:val="32"/>
        </w:rPr>
      </w:pPr>
    </w:p>
    <w:p w:rsidR="00E4070B" w:rsidRDefault="00400561">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即墨区实验学校</w:t>
      </w:r>
      <w:r>
        <w:rPr>
          <w:rFonts w:ascii="宋体" w:hAnsi="宋体" w:cs="宋体" w:hint="eastAsia"/>
          <w:b/>
          <w:bCs/>
          <w:color w:val="000000"/>
          <w:kern w:val="0"/>
          <w:sz w:val="32"/>
          <w:szCs w:val="32"/>
        </w:rPr>
        <w:t>2021</w:t>
      </w:r>
      <w:r>
        <w:rPr>
          <w:rFonts w:ascii="宋体" w:hAnsi="宋体" w:cs="宋体" w:hint="eastAsia"/>
          <w:b/>
          <w:bCs/>
          <w:color w:val="000000"/>
          <w:kern w:val="0"/>
          <w:sz w:val="32"/>
          <w:szCs w:val="32"/>
        </w:rPr>
        <w:t>年招生</w:t>
      </w:r>
      <w:r>
        <w:rPr>
          <w:rFonts w:ascii="宋体" w:hAnsi="宋体" w:cs="宋体" w:hint="eastAsia"/>
          <w:b/>
          <w:bCs/>
          <w:color w:val="000000"/>
          <w:kern w:val="0"/>
          <w:sz w:val="32"/>
          <w:szCs w:val="32"/>
        </w:rPr>
        <w:t>查验及实地走访</w:t>
      </w:r>
      <w:r>
        <w:rPr>
          <w:rFonts w:ascii="宋体" w:hAnsi="宋体" w:cs="宋体" w:hint="eastAsia"/>
          <w:b/>
          <w:bCs/>
          <w:color w:val="000000"/>
          <w:kern w:val="0"/>
          <w:sz w:val="32"/>
          <w:szCs w:val="32"/>
        </w:rPr>
        <w:t>工作安排</w:t>
      </w:r>
    </w:p>
    <w:p w:rsidR="00E4070B" w:rsidRDefault="00400561">
      <w:pPr>
        <w:widowControl/>
        <w:spacing w:line="480" w:lineRule="exact"/>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一、时间</w:t>
      </w:r>
      <w:r>
        <w:rPr>
          <w:rFonts w:ascii="宋体" w:hAnsi="宋体" w:cs="宋体" w:hint="eastAsia"/>
          <w:bCs/>
          <w:color w:val="000000"/>
          <w:kern w:val="0"/>
          <w:sz w:val="28"/>
          <w:szCs w:val="28"/>
        </w:rPr>
        <w:t>安排</w:t>
      </w:r>
      <w:r>
        <w:rPr>
          <w:rFonts w:ascii="宋体" w:hAnsi="宋体" w:cs="宋体" w:hint="eastAsia"/>
          <w:bCs/>
          <w:color w:val="000000"/>
          <w:kern w:val="0"/>
          <w:sz w:val="28"/>
          <w:szCs w:val="28"/>
        </w:rPr>
        <w:t>：</w:t>
      </w:r>
      <w:r>
        <w:rPr>
          <w:rFonts w:ascii="宋体" w:hAnsi="宋体" w:cs="宋体" w:hint="eastAsia"/>
          <w:bCs/>
          <w:color w:val="000000"/>
          <w:kern w:val="0"/>
          <w:sz w:val="28"/>
          <w:szCs w:val="28"/>
        </w:rPr>
        <w:t>7</w:t>
      </w:r>
      <w:r>
        <w:rPr>
          <w:rFonts w:ascii="宋体" w:hAnsi="宋体" w:cs="宋体" w:hint="eastAsia"/>
          <w:bCs/>
          <w:color w:val="000000"/>
          <w:kern w:val="0"/>
          <w:sz w:val="28"/>
          <w:szCs w:val="28"/>
        </w:rPr>
        <w:t>月</w:t>
      </w:r>
      <w:r>
        <w:rPr>
          <w:rFonts w:ascii="宋体" w:hAnsi="宋体" w:cs="宋体" w:hint="eastAsia"/>
          <w:bCs/>
          <w:color w:val="000000"/>
          <w:kern w:val="0"/>
          <w:sz w:val="28"/>
          <w:szCs w:val="28"/>
        </w:rPr>
        <w:t>3</w:t>
      </w:r>
      <w:r>
        <w:rPr>
          <w:rFonts w:ascii="宋体" w:hAnsi="宋体" w:cs="宋体" w:hint="eastAsia"/>
          <w:bCs/>
          <w:color w:val="000000"/>
          <w:kern w:val="0"/>
          <w:sz w:val="28"/>
          <w:szCs w:val="28"/>
        </w:rPr>
        <w:t>日</w:t>
      </w:r>
      <w:r>
        <w:rPr>
          <w:rFonts w:ascii="宋体" w:hAnsi="宋体" w:cs="宋体" w:hint="eastAsia"/>
          <w:bCs/>
          <w:color w:val="000000"/>
          <w:kern w:val="0"/>
          <w:sz w:val="28"/>
          <w:szCs w:val="28"/>
        </w:rPr>
        <w:t>-</w:t>
      </w:r>
      <w:r>
        <w:rPr>
          <w:rFonts w:ascii="宋体" w:hAnsi="宋体" w:cs="宋体" w:hint="eastAsia"/>
          <w:bCs/>
          <w:color w:val="000000"/>
          <w:kern w:val="0"/>
          <w:sz w:val="28"/>
          <w:szCs w:val="28"/>
        </w:rPr>
        <w:t>7</w:t>
      </w:r>
      <w:r>
        <w:rPr>
          <w:rFonts w:ascii="宋体" w:hAnsi="宋体" w:cs="宋体" w:hint="eastAsia"/>
          <w:bCs/>
          <w:color w:val="000000"/>
          <w:kern w:val="0"/>
          <w:sz w:val="28"/>
          <w:szCs w:val="28"/>
        </w:rPr>
        <w:t>月</w:t>
      </w:r>
      <w:r>
        <w:rPr>
          <w:rFonts w:ascii="宋体" w:hAnsi="宋体" w:cs="宋体" w:hint="eastAsia"/>
          <w:bCs/>
          <w:color w:val="000000"/>
          <w:kern w:val="0"/>
          <w:sz w:val="28"/>
          <w:szCs w:val="28"/>
        </w:rPr>
        <w:t>4</w:t>
      </w:r>
      <w:r>
        <w:rPr>
          <w:rFonts w:ascii="宋体" w:hAnsi="宋体" w:cs="宋体" w:hint="eastAsia"/>
          <w:bCs/>
          <w:color w:val="000000"/>
          <w:kern w:val="0"/>
          <w:sz w:val="28"/>
          <w:szCs w:val="28"/>
        </w:rPr>
        <w:t>日</w:t>
      </w:r>
    </w:p>
    <w:p w:rsidR="00E4070B" w:rsidRDefault="00400561">
      <w:pPr>
        <w:widowControl/>
        <w:spacing w:line="480" w:lineRule="exact"/>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二、</w:t>
      </w:r>
      <w:r>
        <w:rPr>
          <w:rFonts w:ascii="宋体" w:hAnsi="宋体" w:cs="宋体" w:hint="eastAsia"/>
          <w:bCs/>
          <w:color w:val="000000"/>
          <w:kern w:val="0"/>
          <w:sz w:val="28"/>
          <w:szCs w:val="28"/>
        </w:rPr>
        <w:t>查验及走访</w:t>
      </w:r>
      <w:r>
        <w:rPr>
          <w:rFonts w:ascii="宋体" w:hAnsi="宋体" w:cs="宋体" w:hint="eastAsia"/>
          <w:bCs/>
          <w:color w:val="000000"/>
          <w:kern w:val="0"/>
          <w:sz w:val="28"/>
          <w:szCs w:val="28"/>
        </w:rPr>
        <w:t>具体要求</w:t>
      </w:r>
    </w:p>
    <w:p w:rsidR="00E4070B" w:rsidRDefault="00400561">
      <w:pPr>
        <w:widowControl/>
        <w:spacing w:line="480" w:lineRule="exact"/>
        <w:ind w:firstLineChars="150" w:firstLine="420"/>
        <w:jc w:val="left"/>
        <w:rPr>
          <w:rFonts w:ascii="宋体" w:hAnsi="宋体" w:cs="宋体"/>
          <w:bCs/>
          <w:color w:val="000000"/>
          <w:kern w:val="0"/>
          <w:sz w:val="28"/>
          <w:szCs w:val="28"/>
        </w:rPr>
      </w:pPr>
      <w:r>
        <w:rPr>
          <w:rFonts w:ascii="宋体" w:hAnsi="宋体" w:cs="宋体" w:hint="eastAsia"/>
          <w:bCs/>
          <w:color w:val="000000"/>
          <w:kern w:val="0"/>
          <w:sz w:val="28"/>
          <w:szCs w:val="28"/>
        </w:rPr>
        <w:t>1.</w:t>
      </w:r>
      <w:r>
        <w:rPr>
          <w:rFonts w:ascii="宋体" w:hAnsi="宋体" w:cs="宋体" w:hint="eastAsia"/>
          <w:bCs/>
          <w:color w:val="000000"/>
          <w:kern w:val="0"/>
          <w:sz w:val="28"/>
          <w:szCs w:val="28"/>
        </w:rPr>
        <w:t>思想重视，根据招生文件要求，严把关口，确保通过的学生都符合入学条件。</w:t>
      </w:r>
    </w:p>
    <w:p w:rsidR="00E4070B" w:rsidRDefault="00400561">
      <w:pPr>
        <w:widowControl/>
        <w:spacing w:line="480" w:lineRule="exact"/>
        <w:ind w:firstLineChars="150" w:firstLine="420"/>
        <w:jc w:val="left"/>
        <w:rPr>
          <w:rFonts w:ascii="宋体" w:hAnsi="宋体" w:cs="宋体"/>
          <w:bCs/>
          <w:color w:val="000000"/>
          <w:kern w:val="0"/>
          <w:sz w:val="28"/>
          <w:szCs w:val="28"/>
        </w:rPr>
      </w:pPr>
      <w:r>
        <w:rPr>
          <w:rFonts w:ascii="宋体" w:hAnsi="宋体" w:cs="宋体" w:hint="eastAsia"/>
          <w:bCs/>
          <w:color w:val="000000"/>
          <w:kern w:val="0"/>
          <w:sz w:val="28"/>
          <w:szCs w:val="28"/>
        </w:rPr>
        <w:t>2.</w:t>
      </w:r>
      <w:r>
        <w:rPr>
          <w:rFonts w:ascii="宋体" w:hAnsi="宋体" w:cs="宋体" w:hint="eastAsia"/>
          <w:bCs/>
          <w:color w:val="000000"/>
          <w:kern w:val="0"/>
          <w:sz w:val="28"/>
          <w:szCs w:val="28"/>
        </w:rPr>
        <w:t>认真走访，</w:t>
      </w:r>
      <w:r w:rsidR="006873FA">
        <w:rPr>
          <w:rFonts w:ascii="宋体" w:hAnsi="宋体" w:cs="宋体" w:hint="eastAsia"/>
          <w:bCs/>
          <w:color w:val="000000"/>
          <w:kern w:val="0"/>
          <w:sz w:val="28"/>
          <w:szCs w:val="28"/>
        </w:rPr>
        <w:t>确保</w:t>
      </w:r>
      <w:r>
        <w:rPr>
          <w:rFonts w:ascii="宋体" w:hAnsi="宋体" w:cs="宋体" w:hint="eastAsia"/>
          <w:bCs/>
          <w:color w:val="000000"/>
          <w:kern w:val="0"/>
          <w:sz w:val="28"/>
          <w:szCs w:val="28"/>
        </w:rPr>
        <w:t>不漏一人，灵活安排好时间，走访人员尽可能男女搭配。</w:t>
      </w:r>
    </w:p>
    <w:p w:rsidR="00E4070B" w:rsidRDefault="00400561">
      <w:pPr>
        <w:widowControl/>
        <w:spacing w:line="480" w:lineRule="exact"/>
        <w:ind w:firstLineChars="150" w:firstLine="420"/>
        <w:jc w:val="left"/>
        <w:rPr>
          <w:rFonts w:ascii="宋体" w:hAnsi="宋体" w:cs="宋体"/>
          <w:bCs/>
          <w:color w:val="000000"/>
          <w:kern w:val="0"/>
          <w:sz w:val="28"/>
          <w:szCs w:val="28"/>
        </w:rPr>
      </w:pPr>
      <w:r>
        <w:rPr>
          <w:rFonts w:ascii="宋体" w:hAnsi="宋体" w:cs="宋体" w:hint="eastAsia"/>
          <w:bCs/>
          <w:color w:val="000000"/>
          <w:kern w:val="0"/>
          <w:sz w:val="28"/>
          <w:szCs w:val="28"/>
        </w:rPr>
        <w:t>3</w:t>
      </w:r>
      <w:r>
        <w:rPr>
          <w:rFonts w:ascii="宋体" w:hAnsi="宋体" w:cs="宋体" w:hint="eastAsia"/>
          <w:bCs/>
          <w:color w:val="000000"/>
          <w:kern w:val="0"/>
          <w:sz w:val="28"/>
          <w:szCs w:val="28"/>
        </w:rPr>
        <w:t>.</w:t>
      </w:r>
      <w:r>
        <w:rPr>
          <w:rFonts w:ascii="宋体" w:hAnsi="宋体" w:cs="宋体" w:hint="eastAsia"/>
          <w:bCs/>
          <w:color w:val="000000"/>
          <w:kern w:val="0"/>
          <w:sz w:val="28"/>
          <w:szCs w:val="28"/>
        </w:rPr>
        <w:t>组织有序，周密安排，确保查验及走访工作有序进行。</w:t>
      </w:r>
    </w:p>
    <w:p w:rsidR="00E4070B" w:rsidRDefault="00400561">
      <w:pPr>
        <w:widowControl/>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三、查验及走访</w:t>
      </w:r>
      <w:r>
        <w:rPr>
          <w:rFonts w:ascii="宋体" w:hAnsi="宋体" w:cs="宋体" w:hint="eastAsia"/>
          <w:bCs/>
          <w:color w:val="000000"/>
          <w:kern w:val="0"/>
          <w:sz w:val="28"/>
          <w:szCs w:val="28"/>
        </w:rPr>
        <w:t>人员</w:t>
      </w:r>
      <w:r>
        <w:rPr>
          <w:rFonts w:ascii="宋体" w:hAnsi="宋体" w:cs="宋体" w:hint="eastAsia"/>
          <w:bCs/>
          <w:color w:val="000000"/>
          <w:kern w:val="0"/>
          <w:sz w:val="28"/>
          <w:szCs w:val="28"/>
        </w:rPr>
        <w:t>具体安排</w:t>
      </w:r>
    </w:p>
    <w:tbl>
      <w:tblPr>
        <w:tblStyle w:val="ad"/>
        <w:tblW w:w="0" w:type="auto"/>
        <w:tblLook w:val="04A0"/>
      </w:tblPr>
      <w:tblGrid>
        <w:gridCol w:w="1515"/>
        <w:gridCol w:w="7545"/>
      </w:tblGrid>
      <w:tr w:rsidR="00E4070B">
        <w:trPr>
          <w:trHeight w:val="391"/>
        </w:trPr>
        <w:tc>
          <w:tcPr>
            <w:tcW w:w="1515" w:type="dxa"/>
            <w:vAlign w:val="center"/>
          </w:tcPr>
          <w:p w:rsidR="00E4070B" w:rsidRDefault="00400561">
            <w:pPr>
              <w:widowControl/>
              <w:jc w:val="left"/>
              <w:rPr>
                <w:rFonts w:ascii="宋体" w:hAnsi="宋体" w:cs="宋体"/>
                <w:bCs/>
                <w:color w:val="000000"/>
                <w:kern w:val="0"/>
                <w:sz w:val="28"/>
                <w:szCs w:val="28"/>
              </w:rPr>
            </w:pPr>
            <w:r>
              <w:rPr>
                <w:rFonts w:ascii="宋体" w:hAnsi="宋体" w:cs="宋体" w:hint="eastAsia"/>
                <w:bCs/>
                <w:color w:val="000000"/>
                <w:kern w:val="0"/>
                <w:sz w:val="28"/>
                <w:szCs w:val="28"/>
              </w:rPr>
              <w:t>组别</w:t>
            </w:r>
          </w:p>
        </w:tc>
        <w:tc>
          <w:tcPr>
            <w:tcW w:w="7545" w:type="dxa"/>
            <w:vAlign w:val="center"/>
          </w:tcPr>
          <w:p w:rsidR="00E4070B" w:rsidRDefault="00400561">
            <w:pPr>
              <w:widowControl/>
              <w:jc w:val="left"/>
              <w:rPr>
                <w:rFonts w:ascii="宋体" w:hAnsi="宋体" w:cs="宋体"/>
                <w:bCs/>
                <w:color w:val="000000"/>
                <w:kern w:val="0"/>
                <w:sz w:val="28"/>
                <w:szCs w:val="28"/>
              </w:rPr>
            </w:pPr>
            <w:r>
              <w:rPr>
                <w:rFonts w:ascii="宋体" w:hAnsi="宋体" w:cs="宋体" w:hint="eastAsia"/>
                <w:bCs/>
                <w:color w:val="000000"/>
                <w:kern w:val="0"/>
                <w:sz w:val="28"/>
                <w:szCs w:val="28"/>
              </w:rPr>
              <w:t>人员安排</w:t>
            </w:r>
          </w:p>
        </w:tc>
      </w:tr>
      <w:tr w:rsidR="00E4070B">
        <w:trPr>
          <w:trHeight w:val="681"/>
        </w:trPr>
        <w:tc>
          <w:tcPr>
            <w:tcW w:w="1515" w:type="dxa"/>
            <w:vAlign w:val="center"/>
          </w:tcPr>
          <w:p w:rsidR="00E4070B" w:rsidRDefault="00400561">
            <w:pPr>
              <w:widowControl/>
              <w:jc w:val="left"/>
              <w:rPr>
                <w:rFonts w:ascii="宋体" w:hAnsi="宋体" w:cs="宋体"/>
                <w:bCs/>
                <w:color w:val="000000"/>
                <w:kern w:val="0"/>
                <w:sz w:val="28"/>
                <w:szCs w:val="28"/>
              </w:rPr>
            </w:pPr>
            <w:r>
              <w:rPr>
                <w:rFonts w:ascii="宋体" w:hAnsi="宋体" w:cs="宋体" w:hint="eastAsia"/>
                <w:bCs/>
                <w:color w:val="000000"/>
                <w:kern w:val="0"/>
                <w:sz w:val="28"/>
                <w:szCs w:val="28"/>
              </w:rPr>
              <w:t>查验小组</w:t>
            </w:r>
          </w:p>
        </w:tc>
        <w:tc>
          <w:tcPr>
            <w:tcW w:w="7545" w:type="dxa"/>
            <w:vAlign w:val="center"/>
          </w:tcPr>
          <w:p w:rsidR="00E4070B" w:rsidRDefault="00400561">
            <w:pPr>
              <w:widowControl/>
              <w:jc w:val="left"/>
              <w:rPr>
                <w:rFonts w:ascii="宋体" w:hAnsi="宋体" w:cs="宋体"/>
                <w:bCs/>
                <w:color w:val="000000"/>
                <w:kern w:val="0"/>
                <w:sz w:val="28"/>
                <w:szCs w:val="28"/>
              </w:rPr>
            </w:pPr>
            <w:r>
              <w:rPr>
                <w:rFonts w:ascii="宋体" w:hAnsi="宋体" w:cs="宋体" w:hint="eastAsia"/>
                <w:bCs/>
                <w:color w:val="000000"/>
                <w:kern w:val="0"/>
                <w:sz w:val="28"/>
                <w:szCs w:val="28"/>
              </w:rPr>
              <w:t>孙春霞、王伟娜、于翠芝、王帅、江大奎、孙凯</w:t>
            </w:r>
          </w:p>
        </w:tc>
      </w:tr>
      <w:tr w:rsidR="00E4070B">
        <w:trPr>
          <w:trHeight w:val="699"/>
        </w:trPr>
        <w:tc>
          <w:tcPr>
            <w:tcW w:w="1515" w:type="dxa"/>
            <w:vAlign w:val="center"/>
          </w:tcPr>
          <w:p w:rsidR="00E4070B" w:rsidRDefault="00400561">
            <w:pPr>
              <w:widowControl/>
              <w:jc w:val="left"/>
              <w:rPr>
                <w:rFonts w:ascii="宋体" w:hAnsi="宋体" w:cs="宋体"/>
                <w:bCs/>
                <w:color w:val="000000"/>
                <w:kern w:val="0"/>
                <w:sz w:val="28"/>
                <w:szCs w:val="28"/>
              </w:rPr>
            </w:pPr>
            <w:r>
              <w:rPr>
                <w:rFonts w:ascii="宋体" w:hAnsi="宋体" w:cs="宋体" w:hint="eastAsia"/>
                <w:bCs/>
                <w:color w:val="000000"/>
                <w:kern w:val="0"/>
                <w:sz w:val="28"/>
                <w:szCs w:val="28"/>
              </w:rPr>
              <w:t>走访小组</w:t>
            </w:r>
          </w:p>
        </w:tc>
        <w:tc>
          <w:tcPr>
            <w:tcW w:w="7545" w:type="dxa"/>
            <w:vAlign w:val="center"/>
          </w:tcPr>
          <w:p w:rsidR="00E4070B" w:rsidRDefault="00400561">
            <w:pPr>
              <w:widowControl/>
              <w:jc w:val="left"/>
              <w:rPr>
                <w:rFonts w:ascii="宋体" w:hAnsi="宋体" w:cs="宋体"/>
                <w:bCs/>
                <w:color w:val="000000"/>
                <w:kern w:val="0"/>
                <w:sz w:val="28"/>
                <w:szCs w:val="28"/>
              </w:rPr>
            </w:pPr>
            <w:r>
              <w:rPr>
                <w:rFonts w:ascii="宋体" w:hAnsi="宋体" w:cs="宋体" w:hint="eastAsia"/>
                <w:bCs/>
                <w:color w:val="000000"/>
                <w:kern w:val="0"/>
                <w:sz w:val="28"/>
                <w:szCs w:val="28"/>
              </w:rPr>
              <w:t>乔建秀、何鹏、姜志林、王若梦、林彩娥、赵世贤</w:t>
            </w:r>
          </w:p>
        </w:tc>
      </w:tr>
    </w:tbl>
    <w:p w:rsidR="00E4070B" w:rsidRDefault="00E4070B">
      <w:pPr>
        <w:widowControl/>
        <w:ind w:firstLineChars="200" w:firstLine="560"/>
        <w:jc w:val="left"/>
        <w:rPr>
          <w:rFonts w:ascii="宋体" w:hAnsi="宋体" w:cs="宋体"/>
          <w:bCs/>
          <w:color w:val="000000"/>
          <w:kern w:val="0"/>
          <w:sz w:val="28"/>
          <w:szCs w:val="28"/>
        </w:rPr>
      </w:pPr>
    </w:p>
    <w:p w:rsidR="00E4070B" w:rsidRDefault="00E4070B">
      <w:pPr>
        <w:widowControl/>
        <w:spacing w:line="480" w:lineRule="exact"/>
        <w:ind w:firstLineChars="150" w:firstLine="420"/>
        <w:jc w:val="left"/>
        <w:rPr>
          <w:rFonts w:ascii="宋体" w:hAnsi="宋体" w:cs="宋体"/>
          <w:bCs/>
          <w:color w:val="000000"/>
          <w:kern w:val="0"/>
          <w:sz w:val="28"/>
          <w:szCs w:val="28"/>
        </w:rPr>
      </w:pPr>
    </w:p>
    <w:sectPr w:rsidR="00E4070B" w:rsidSect="00E4070B">
      <w:headerReference w:type="default" r:id="rId8"/>
      <w:footerReference w:type="default" r:id="rId9"/>
      <w:pgSz w:w="11906" w:h="16838"/>
      <w:pgMar w:top="2155" w:right="1474" w:bottom="1985" w:left="1588" w:header="1418" w:footer="1531" w:gutter="0"/>
      <w:pgNumType w:fmt="numberInDash"/>
      <w:cols w:space="425"/>
      <w:docGrid w:linePitch="577"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561" w:rsidRDefault="00400561" w:rsidP="00E4070B">
      <w:r>
        <w:separator/>
      </w:r>
    </w:p>
  </w:endnote>
  <w:endnote w:type="continuationSeparator" w:id="0">
    <w:p w:rsidR="00400561" w:rsidRDefault="00400561" w:rsidP="00E40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70B" w:rsidRDefault="00E4070B">
    <w:pPr>
      <w:pStyle w:val="a9"/>
      <w:framePr w:wrap="around" w:vAnchor="text" w:hAnchor="margin" w:xAlign="outside" w:y="1"/>
      <w:rPr>
        <w:rStyle w:val="af"/>
        <w:sz w:val="28"/>
        <w:szCs w:val="28"/>
      </w:rPr>
    </w:pPr>
    <w:r>
      <w:rPr>
        <w:rStyle w:val="af"/>
        <w:sz w:val="28"/>
        <w:szCs w:val="28"/>
      </w:rPr>
      <w:fldChar w:fldCharType="begin"/>
    </w:r>
    <w:r w:rsidR="00400561">
      <w:rPr>
        <w:rStyle w:val="af"/>
        <w:sz w:val="28"/>
        <w:szCs w:val="28"/>
      </w:rPr>
      <w:instrText xml:space="preserve">PAGE  </w:instrText>
    </w:r>
    <w:r>
      <w:rPr>
        <w:rStyle w:val="af"/>
        <w:sz w:val="28"/>
        <w:szCs w:val="28"/>
      </w:rPr>
      <w:fldChar w:fldCharType="separate"/>
    </w:r>
    <w:r w:rsidR="006873FA">
      <w:rPr>
        <w:rStyle w:val="af"/>
        <w:noProof/>
        <w:sz w:val="28"/>
        <w:szCs w:val="28"/>
      </w:rPr>
      <w:t>- 10 -</w:t>
    </w:r>
    <w:r>
      <w:rPr>
        <w:rStyle w:val="af"/>
        <w:sz w:val="28"/>
        <w:szCs w:val="28"/>
      </w:rPr>
      <w:fldChar w:fldCharType="end"/>
    </w:r>
  </w:p>
  <w:p w:rsidR="00E4070B" w:rsidRDefault="00E4070B">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561" w:rsidRDefault="00400561" w:rsidP="00E4070B">
      <w:r>
        <w:separator/>
      </w:r>
    </w:p>
  </w:footnote>
  <w:footnote w:type="continuationSeparator" w:id="0">
    <w:p w:rsidR="00400561" w:rsidRDefault="00400561" w:rsidP="00E40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70B" w:rsidRDefault="00E4070B">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3EF1"/>
    <w:multiLevelType w:val="multilevel"/>
    <w:tmpl w:val="049E3EF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0B0501B"/>
    <w:multiLevelType w:val="multilevel"/>
    <w:tmpl w:val="40B0501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BE76BD1"/>
    <w:multiLevelType w:val="multilevel"/>
    <w:tmpl w:val="5BE76BD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77927DBA"/>
    <w:multiLevelType w:val="multilevel"/>
    <w:tmpl w:val="77927DB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3B1C"/>
    <w:rsid w:val="000B2009"/>
    <w:rsid w:val="00163B1C"/>
    <w:rsid w:val="001A1AE0"/>
    <w:rsid w:val="00235A7A"/>
    <w:rsid w:val="0026515A"/>
    <w:rsid w:val="00400561"/>
    <w:rsid w:val="004D65EA"/>
    <w:rsid w:val="004E5F3F"/>
    <w:rsid w:val="00535AA4"/>
    <w:rsid w:val="006869F0"/>
    <w:rsid w:val="006873FA"/>
    <w:rsid w:val="00797A2B"/>
    <w:rsid w:val="007E2361"/>
    <w:rsid w:val="008950C0"/>
    <w:rsid w:val="009042D0"/>
    <w:rsid w:val="009B6E61"/>
    <w:rsid w:val="00A713CE"/>
    <w:rsid w:val="00B12A12"/>
    <w:rsid w:val="00B906EF"/>
    <w:rsid w:val="00BD45F3"/>
    <w:rsid w:val="00C96DF2"/>
    <w:rsid w:val="00CE31E1"/>
    <w:rsid w:val="00D70463"/>
    <w:rsid w:val="00E4070B"/>
    <w:rsid w:val="00E7670A"/>
    <w:rsid w:val="00EB0433"/>
    <w:rsid w:val="00F14141"/>
    <w:rsid w:val="00F77A4A"/>
    <w:rsid w:val="00FB4EA0"/>
    <w:rsid w:val="00FF060E"/>
    <w:rsid w:val="00FF2477"/>
    <w:rsid w:val="16FD1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First Indent" w:semiHidden="0" w:uiPriority="0" w:unhideWhenUsed="0"/>
    <w:lsdException w:name="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Normal (Web)" w:semiHidden="0" w:uiPriority="0" w:unhideWhenUsed="0"/>
    <w:lsdException w:name="Normal Table" w:qFormat="1"/>
    <w:lsdException w:name="Balloon Text" w:semiHidden="0" w:uiPriority="0"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0B"/>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E4070B"/>
    <w:pPr>
      <w:keepNext/>
      <w:keepLines/>
      <w:spacing w:before="340" w:after="330" w:line="576" w:lineRule="auto"/>
      <w:outlineLvl w:val="0"/>
    </w:pPr>
    <w:rPr>
      <w:rFonts w:ascii="Calibri" w:eastAsia="仿宋_GB2312" w:hAnsi="Calibri"/>
      <w:b/>
      <w:kern w:val="44"/>
      <w:sz w:val="44"/>
      <w:szCs w:val="22"/>
    </w:rPr>
  </w:style>
  <w:style w:type="paragraph" w:styleId="2">
    <w:name w:val="heading 2"/>
    <w:basedOn w:val="a"/>
    <w:next w:val="a"/>
    <w:link w:val="2Char"/>
    <w:qFormat/>
    <w:rsid w:val="00E4070B"/>
    <w:pPr>
      <w:keepNext/>
      <w:keepLines/>
      <w:spacing w:before="260" w:after="260" w:line="413" w:lineRule="auto"/>
      <w:outlineLvl w:val="1"/>
    </w:pPr>
    <w:rPr>
      <w:rFonts w:ascii="Arial" w:eastAsia="黑体" w:hAnsi="Arial"/>
      <w:b/>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E4070B"/>
    <w:pPr>
      <w:shd w:val="clear" w:color="auto" w:fill="000080"/>
      <w:spacing w:line="360" w:lineRule="auto"/>
    </w:pPr>
    <w:rPr>
      <w:rFonts w:ascii="Calibri" w:eastAsia="仿宋_GB2312" w:hAnsi="Calibri"/>
      <w:sz w:val="32"/>
      <w:szCs w:val="22"/>
    </w:rPr>
  </w:style>
  <w:style w:type="paragraph" w:styleId="a4">
    <w:name w:val="Body Text"/>
    <w:basedOn w:val="a"/>
    <w:link w:val="Char0"/>
    <w:rsid w:val="00E4070B"/>
    <w:pPr>
      <w:spacing w:after="120"/>
    </w:pPr>
    <w:rPr>
      <w:rFonts w:eastAsia="仿宋_GB2312"/>
      <w:sz w:val="32"/>
      <w:szCs w:val="32"/>
    </w:rPr>
  </w:style>
  <w:style w:type="paragraph" w:styleId="a5">
    <w:name w:val="Body Text Indent"/>
    <w:basedOn w:val="a"/>
    <w:link w:val="Char1"/>
    <w:rsid w:val="00E4070B"/>
    <w:pPr>
      <w:spacing w:after="120" w:line="360" w:lineRule="auto"/>
      <w:ind w:leftChars="200" w:left="420"/>
    </w:pPr>
    <w:rPr>
      <w:rFonts w:ascii="Calibri" w:eastAsia="仿宋_GB2312" w:hAnsi="Calibri"/>
      <w:sz w:val="32"/>
      <w:szCs w:val="22"/>
    </w:rPr>
  </w:style>
  <w:style w:type="paragraph" w:styleId="a6">
    <w:name w:val="Plain Text"/>
    <w:basedOn w:val="a"/>
    <w:link w:val="Char10"/>
    <w:rsid w:val="00E4070B"/>
    <w:rPr>
      <w:rFonts w:ascii="宋体" w:eastAsiaTheme="minorEastAsia" w:hAnsi="Courier New" w:cstheme="minorBidi"/>
      <w:szCs w:val="21"/>
    </w:rPr>
  </w:style>
  <w:style w:type="paragraph" w:styleId="a7">
    <w:name w:val="Date"/>
    <w:basedOn w:val="a"/>
    <w:next w:val="a"/>
    <w:link w:val="Char2"/>
    <w:rsid w:val="00E4070B"/>
    <w:pPr>
      <w:ind w:leftChars="2500" w:left="100"/>
    </w:pPr>
    <w:rPr>
      <w:rFonts w:eastAsia="仿宋_GB2312"/>
      <w:sz w:val="32"/>
      <w:szCs w:val="32"/>
    </w:rPr>
  </w:style>
  <w:style w:type="paragraph" w:styleId="a8">
    <w:name w:val="Balloon Text"/>
    <w:basedOn w:val="a"/>
    <w:link w:val="Char3"/>
    <w:rsid w:val="00E4070B"/>
    <w:rPr>
      <w:rFonts w:eastAsia="仿宋_GB2312"/>
      <w:sz w:val="18"/>
      <w:szCs w:val="18"/>
    </w:rPr>
  </w:style>
  <w:style w:type="paragraph" w:styleId="a9">
    <w:name w:val="footer"/>
    <w:basedOn w:val="a"/>
    <w:link w:val="Char11"/>
    <w:uiPriority w:val="99"/>
    <w:qFormat/>
    <w:rsid w:val="00E4070B"/>
    <w:pPr>
      <w:tabs>
        <w:tab w:val="center" w:pos="4153"/>
        <w:tab w:val="right" w:pos="8306"/>
      </w:tabs>
      <w:snapToGrid w:val="0"/>
      <w:jc w:val="left"/>
    </w:pPr>
    <w:rPr>
      <w:sz w:val="18"/>
      <w:szCs w:val="18"/>
    </w:rPr>
  </w:style>
  <w:style w:type="paragraph" w:styleId="aa">
    <w:name w:val="header"/>
    <w:basedOn w:val="a"/>
    <w:link w:val="Char4"/>
    <w:rsid w:val="00E4070B"/>
    <w:pPr>
      <w:pBdr>
        <w:bottom w:val="single" w:sz="6" w:space="1" w:color="auto"/>
      </w:pBdr>
      <w:tabs>
        <w:tab w:val="center" w:pos="4153"/>
        <w:tab w:val="right" w:pos="8306"/>
      </w:tabs>
      <w:snapToGrid w:val="0"/>
      <w:jc w:val="center"/>
    </w:pPr>
    <w:rPr>
      <w:rFonts w:eastAsia="仿宋_GB2312"/>
      <w:sz w:val="18"/>
      <w:szCs w:val="18"/>
    </w:rPr>
  </w:style>
  <w:style w:type="paragraph" w:styleId="ab">
    <w:name w:val="Normal (Web)"/>
    <w:basedOn w:val="a"/>
    <w:link w:val="Char12"/>
    <w:rsid w:val="00E4070B"/>
    <w:pPr>
      <w:widowControl/>
      <w:spacing w:before="100" w:beforeAutospacing="1" w:after="100" w:afterAutospacing="1"/>
      <w:jc w:val="left"/>
    </w:pPr>
    <w:rPr>
      <w:rFonts w:asciiTheme="minorHAnsi" w:eastAsiaTheme="minorEastAsia" w:hAnsiTheme="minorHAnsi" w:cstheme="minorBidi"/>
      <w:sz w:val="24"/>
    </w:rPr>
  </w:style>
  <w:style w:type="paragraph" w:styleId="ac">
    <w:name w:val="Body Text First Indent"/>
    <w:basedOn w:val="a4"/>
    <w:link w:val="Char5"/>
    <w:rsid w:val="00E4070B"/>
    <w:pPr>
      <w:ind w:firstLineChars="100" w:firstLine="420"/>
    </w:pPr>
  </w:style>
  <w:style w:type="table" w:styleId="ad">
    <w:name w:val="Table Grid"/>
    <w:basedOn w:val="a1"/>
    <w:uiPriority w:val="99"/>
    <w:rsid w:val="00E4070B"/>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E4070B"/>
    <w:rPr>
      <w:b/>
      <w:bCs/>
    </w:rPr>
  </w:style>
  <w:style w:type="character" w:styleId="af">
    <w:name w:val="page number"/>
    <w:basedOn w:val="a0"/>
    <w:rsid w:val="00E4070B"/>
  </w:style>
  <w:style w:type="character" w:styleId="af0">
    <w:name w:val="Hyperlink"/>
    <w:rsid w:val="00E4070B"/>
    <w:rPr>
      <w:color w:val="0000FF"/>
      <w:u w:val="single"/>
    </w:rPr>
  </w:style>
  <w:style w:type="character" w:customStyle="1" w:styleId="Char6">
    <w:name w:val="页脚 Char"/>
    <w:basedOn w:val="a0"/>
    <w:link w:val="a9"/>
    <w:uiPriority w:val="99"/>
    <w:rsid w:val="00E4070B"/>
    <w:rPr>
      <w:rFonts w:ascii="Times New Roman" w:eastAsia="宋体" w:hAnsi="Times New Roman" w:cs="Times New Roman"/>
      <w:sz w:val="18"/>
      <w:szCs w:val="18"/>
    </w:rPr>
  </w:style>
  <w:style w:type="character" w:customStyle="1" w:styleId="Char11">
    <w:name w:val="页脚 Char1"/>
    <w:link w:val="a9"/>
    <w:uiPriority w:val="99"/>
    <w:rsid w:val="00E4070B"/>
    <w:rPr>
      <w:rFonts w:ascii="Times New Roman" w:eastAsia="宋体" w:hAnsi="Times New Roman" w:cs="Times New Roman"/>
      <w:sz w:val="18"/>
      <w:szCs w:val="18"/>
    </w:rPr>
  </w:style>
  <w:style w:type="character" w:customStyle="1" w:styleId="1Char">
    <w:name w:val="标题 1 Char"/>
    <w:basedOn w:val="a0"/>
    <w:link w:val="1"/>
    <w:rsid w:val="00E4070B"/>
    <w:rPr>
      <w:rFonts w:ascii="Calibri" w:eastAsia="仿宋_GB2312" w:hAnsi="Calibri" w:cs="Times New Roman"/>
      <w:b/>
      <w:kern w:val="44"/>
      <w:sz w:val="44"/>
    </w:rPr>
  </w:style>
  <w:style w:type="character" w:customStyle="1" w:styleId="2Char">
    <w:name w:val="标题 2 Char"/>
    <w:basedOn w:val="a0"/>
    <w:link w:val="2"/>
    <w:rsid w:val="00E4070B"/>
    <w:rPr>
      <w:rFonts w:ascii="Arial" w:eastAsia="黑体" w:hAnsi="Arial" w:cs="Times New Roman"/>
      <w:b/>
      <w:sz w:val="32"/>
    </w:rPr>
  </w:style>
  <w:style w:type="character" w:customStyle="1" w:styleId="Char3">
    <w:name w:val="批注框文本 Char"/>
    <w:basedOn w:val="a0"/>
    <w:link w:val="a8"/>
    <w:rsid w:val="00E4070B"/>
    <w:rPr>
      <w:rFonts w:ascii="Times New Roman" w:eastAsia="仿宋_GB2312" w:hAnsi="Times New Roman" w:cs="Times New Roman"/>
      <w:sz w:val="18"/>
      <w:szCs w:val="18"/>
    </w:rPr>
  </w:style>
  <w:style w:type="character" w:customStyle="1" w:styleId="Char4">
    <w:name w:val="页眉 Char"/>
    <w:basedOn w:val="a0"/>
    <w:link w:val="aa"/>
    <w:rsid w:val="00E4070B"/>
    <w:rPr>
      <w:rFonts w:ascii="Times New Roman" w:eastAsia="仿宋_GB2312" w:hAnsi="Times New Roman" w:cs="Times New Roman"/>
      <w:sz w:val="18"/>
      <w:szCs w:val="18"/>
    </w:rPr>
  </w:style>
  <w:style w:type="character" w:customStyle="1" w:styleId="Char2">
    <w:name w:val="日期 Char"/>
    <w:basedOn w:val="a0"/>
    <w:link w:val="a7"/>
    <w:rsid w:val="00E4070B"/>
    <w:rPr>
      <w:rFonts w:ascii="Times New Roman" w:eastAsia="仿宋_GB2312" w:hAnsi="Times New Roman" w:cs="Times New Roman"/>
      <w:sz w:val="32"/>
      <w:szCs w:val="32"/>
    </w:rPr>
  </w:style>
  <w:style w:type="character" w:customStyle="1" w:styleId="Char0">
    <w:name w:val="正文文本 Char"/>
    <w:basedOn w:val="a0"/>
    <w:link w:val="a4"/>
    <w:rsid w:val="00E4070B"/>
    <w:rPr>
      <w:rFonts w:ascii="Times New Roman" w:eastAsia="仿宋_GB2312" w:hAnsi="Times New Roman" w:cs="Times New Roman"/>
      <w:sz w:val="32"/>
      <w:szCs w:val="32"/>
    </w:rPr>
  </w:style>
  <w:style w:type="character" w:customStyle="1" w:styleId="Char5">
    <w:name w:val="正文首行缩进 Char"/>
    <w:basedOn w:val="Char0"/>
    <w:link w:val="ac"/>
    <w:rsid w:val="00E4070B"/>
  </w:style>
  <w:style w:type="paragraph" w:customStyle="1" w:styleId="Style72">
    <w:name w:val="_Style 72"/>
    <w:basedOn w:val="a"/>
    <w:rsid w:val="00E4070B"/>
    <w:rPr>
      <w:rFonts w:ascii="宋体" w:hAnsi="宋体" w:cs="Courier New"/>
      <w:sz w:val="32"/>
      <w:szCs w:val="32"/>
    </w:rPr>
  </w:style>
  <w:style w:type="character" w:customStyle="1" w:styleId="CharChar2">
    <w:name w:val="Char Char2"/>
    <w:rsid w:val="00E4070B"/>
    <w:rPr>
      <w:rFonts w:eastAsia="宋体"/>
      <w:sz w:val="24"/>
      <w:szCs w:val="24"/>
      <w:lang w:val="en-US" w:eastAsia="zh-CN" w:bidi="ar-SA"/>
    </w:rPr>
  </w:style>
  <w:style w:type="character" w:customStyle="1" w:styleId="NormalWebChar">
    <w:name w:val="Normal (Web) Char"/>
    <w:locked/>
    <w:rsid w:val="00E4070B"/>
    <w:rPr>
      <w:sz w:val="24"/>
    </w:rPr>
  </w:style>
  <w:style w:type="character" w:customStyle="1" w:styleId="CharChar3">
    <w:name w:val="Char Char3"/>
    <w:rsid w:val="00E4070B"/>
    <w:rPr>
      <w:rFonts w:ascii="Calibri" w:eastAsia="仿宋_GB2312" w:hAnsi="Calibri"/>
      <w:kern w:val="2"/>
      <w:sz w:val="18"/>
      <w:szCs w:val="18"/>
      <w:lang w:val="en-US" w:eastAsia="zh-CN" w:bidi="ar-SA"/>
    </w:rPr>
  </w:style>
  <w:style w:type="character" w:customStyle="1" w:styleId="Char12">
    <w:name w:val="普通(网站) Char1"/>
    <w:link w:val="ab"/>
    <w:rsid w:val="00E4070B"/>
    <w:rPr>
      <w:sz w:val="24"/>
      <w:szCs w:val="24"/>
    </w:rPr>
  </w:style>
  <w:style w:type="character" w:customStyle="1" w:styleId="Char7">
    <w:name w:val="普通(网站) Char"/>
    <w:rsid w:val="00E4070B"/>
    <w:rPr>
      <w:rFonts w:eastAsia="宋体"/>
      <w:sz w:val="24"/>
      <w:szCs w:val="24"/>
      <w:lang w:val="en-US" w:eastAsia="zh-CN" w:bidi="ar-SA"/>
    </w:rPr>
  </w:style>
  <w:style w:type="character" w:customStyle="1" w:styleId="Char8">
    <w:name w:val="纯文本 Char"/>
    <w:link w:val="a6"/>
    <w:locked/>
    <w:rsid w:val="00E4070B"/>
    <w:rPr>
      <w:rFonts w:ascii="宋体" w:hAnsi="Courier New"/>
      <w:szCs w:val="21"/>
    </w:rPr>
  </w:style>
  <w:style w:type="character" w:customStyle="1" w:styleId="Char10">
    <w:name w:val="纯文本 Char1"/>
    <w:basedOn w:val="a0"/>
    <w:link w:val="a6"/>
    <w:uiPriority w:val="99"/>
    <w:rsid w:val="00E4070B"/>
    <w:rPr>
      <w:rFonts w:ascii="宋体" w:eastAsia="宋体" w:hAnsi="Courier New" w:cs="Courier New"/>
      <w:szCs w:val="21"/>
    </w:rPr>
  </w:style>
  <w:style w:type="character" w:customStyle="1" w:styleId="Char">
    <w:name w:val="文档结构图 Char"/>
    <w:basedOn w:val="a0"/>
    <w:link w:val="a3"/>
    <w:rsid w:val="00E4070B"/>
    <w:rPr>
      <w:rFonts w:ascii="Calibri" w:eastAsia="仿宋_GB2312" w:hAnsi="Calibri" w:cs="Times New Roman"/>
      <w:sz w:val="32"/>
      <w:shd w:val="clear" w:color="auto" w:fill="000080"/>
    </w:rPr>
  </w:style>
  <w:style w:type="character" w:customStyle="1" w:styleId="Char1">
    <w:name w:val="正文文本缩进 Char"/>
    <w:basedOn w:val="a0"/>
    <w:link w:val="a5"/>
    <w:rsid w:val="00E4070B"/>
    <w:rPr>
      <w:rFonts w:ascii="Calibri" w:eastAsia="仿宋_GB2312" w:hAnsi="Calibri" w:cs="Times New Roman"/>
      <w:sz w:val="32"/>
    </w:rPr>
  </w:style>
  <w:style w:type="paragraph" w:customStyle="1" w:styleId="10">
    <w:name w:val="正文1"/>
    <w:rsid w:val="00E4070B"/>
    <w:pPr>
      <w:widowControl w:val="0"/>
      <w:jc w:val="both"/>
    </w:pPr>
    <w:rPr>
      <w:rFonts w:ascii="Times New Roman" w:eastAsia="宋体" w:hAnsi="Times New Roman" w:cs="Times New Roman"/>
      <w:kern w:val="2"/>
      <w:sz w:val="21"/>
      <w:szCs w:val="21"/>
    </w:rPr>
  </w:style>
  <w:style w:type="paragraph" w:customStyle="1" w:styleId="Style74">
    <w:name w:val="_Style 74"/>
    <w:basedOn w:val="a3"/>
    <w:rsid w:val="00E4070B"/>
    <w:pPr>
      <w:adjustRightInd w:val="0"/>
      <w:spacing w:line="436" w:lineRule="exact"/>
      <w:ind w:left="357"/>
      <w:jc w:val="left"/>
      <w:outlineLvl w:val="3"/>
    </w:pPr>
    <w:rPr>
      <w:rFonts w:ascii="Times New Roman" w:eastAsia="宋体" w:hAnsi="Times New Roman"/>
      <w:sz w:val="21"/>
      <w:szCs w:val="20"/>
    </w:rPr>
  </w:style>
  <w:style w:type="paragraph" w:customStyle="1" w:styleId="Style10">
    <w:name w:val="_Style 10"/>
    <w:basedOn w:val="a"/>
    <w:rsid w:val="00E4070B"/>
    <w:rPr>
      <w:rFonts w:ascii="宋体" w:hAnsi="宋体" w:cs="Courier New"/>
      <w:sz w:val="32"/>
      <w:szCs w:val="32"/>
    </w:rPr>
  </w:style>
  <w:style w:type="paragraph" w:customStyle="1" w:styleId="Normal1">
    <w:name w:val="Normal1"/>
    <w:rsid w:val="00E4070B"/>
    <w:pPr>
      <w:widowControl w:val="0"/>
      <w:adjustRightInd w:val="0"/>
      <w:spacing w:line="312" w:lineRule="atLeast"/>
      <w:jc w:val="both"/>
      <w:textAlignment w:val="baseline"/>
    </w:pPr>
    <w:rPr>
      <w:rFonts w:ascii="Calibri" w:eastAsia="楷体_GB2312" w:hAnsi="Calibri" w:cs="Times New Roman"/>
      <w:spacing w:val="8"/>
      <w:sz w:val="32"/>
      <w:szCs w:val="32"/>
    </w:rPr>
  </w:style>
  <w:style w:type="paragraph" w:customStyle="1" w:styleId="p16">
    <w:name w:val="p16"/>
    <w:basedOn w:val="a"/>
    <w:rsid w:val="00E4070B"/>
    <w:pPr>
      <w:widowControl/>
      <w:spacing w:before="100" w:beforeAutospacing="1" w:after="100" w:afterAutospacing="1"/>
      <w:jc w:val="left"/>
    </w:pPr>
    <w:rPr>
      <w:rFonts w:ascii="宋体" w:hAnsi="宋体" w:cs="宋体"/>
      <w:kern w:val="0"/>
      <w:sz w:val="24"/>
    </w:rPr>
  </w:style>
  <w:style w:type="paragraph" w:customStyle="1" w:styleId="Default">
    <w:name w:val="Default"/>
    <w:rsid w:val="00E4070B"/>
    <w:pPr>
      <w:widowControl w:val="0"/>
      <w:autoSpaceDE w:val="0"/>
      <w:autoSpaceDN w:val="0"/>
      <w:adjustRightInd w:val="0"/>
    </w:pPr>
    <w:rPr>
      <w:rFonts w:ascii="楷体_GB2312" w:eastAsia="楷体_GB2312" w:hAnsi="Times New Roman" w:cs="楷体_GB2312"/>
      <w:color w:val="000000"/>
      <w:sz w:val="24"/>
      <w:szCs w:val="24"/>
    </w:rPr>
  </w:style>
  <w:style w:type="paragraph" w:customStyle="1" w:styleId="11">
    <w:name w:val="列出段落1"/>
    <w:basedOn w:val="a"/>
    <w:rsid w:val="00E4070B"/>
    <w:pPr>
      <w:ind w:firstLineChars="200" w:firstLine="420"/>
    </w:pPr>
  </w:style>
  <w:style w:type="paragraph" w:customStyle="1" w:styleId="CharChar5">
    <w:name w:val="Char Char5"/>
    <w:basedOn w:val="a"/>
    <w:rsid w:val="00E4070B"/>
    <w:rPr>
      <w:rFonts w:ascii="宋体" w:hAnsi="宋体" w:cs="Courier New"/>
      <w:sz w:val="32"/>
      <w:szCs w:val="32"/>
    </w:rPr>
  </w:style>
  <w:style w:type="character" w:customStyle="1" w:styleId="NormalCharacter">
    <w:name w:val="NormalCharacter"/>
    <w:uiPriority w:val="99"/>
    <w:semiHidden/>
    <w:rsid w:val="00E4070B"/>
  </w:style>
  <w:style w:type="paragraph" w:customStyle="1" w:styleId="179">
    <w:name w:val="179"/>
    <w:basedOn w:val="a"/>
    <w:uiPriority w:val="99"/>
    <w:rsid w:val="00E4070B"/>
    <w:pPr>
      <w:widowControl/>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2021-06-03T01:56:00Z</dcterms:created>
  <dcterms:modified xsi:type="dcterms:W3CDTF">2021-06-30T01:51:00Z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E8338E5026C74E8AA8CA009BAD039AD9</vt:lpwstr>
  </property>
</Properties>
</file>