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附件1：</w:t>
      </w:r>
    </w:p>
    <w:p>
      <w:pPr>
        <w:pStyle w:val="2"/>
        <w:spacing w:line="360" w:lineRule="atLeast"/>
        <w:ind w:firstLine="480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即墨区第四中学校服选用意见书</w:t>
      </w:r>
    </w:p>
    <w:p>
      <w:pPr>
        <w:pStyle w:val="2"/>
        <w:spacing w:line="36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为做好学校校服选用采购工作，根据即墨区教育体育局有关文件精神，学校成立了以学校、家长委员会为主体，学生代表、家长代表、教师代表等多方参与的校服监督委员会，负责具体选用、采购、验收、发放工作。</w:t>
      </w:r>
    </w:p>
    <w:p>
      <w:pPr>
        <w:pStyle w:val="2"/>
        <w:spacing w:line="36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经学校校服监督委员会研究，决定</w:t>
      </w:r>
      <w:r>
        <w:rPr>
          <w:rFonts w:hint="eastAsia" w:ascii="Arial" w:hAnsi="Arial" w:cs="Arial"/>
          <w:color w:val="000000"/>
          <w:sz w:val="27"/>
          <w:szCs w:val="27"/>
        </w:rPr>
        <w:t>2</w:t>
      </w:r>
      <w:r>
        <w:rPr>
          <w:rFonts w:ascii="Arial" w:hAnsi="Arial" w:cs="Arial"/>
          <w:color w:val="000000"/>
          <w:sz w:val="27"/>
          <w:szCs w:val="27"/>
        </w:rPr>
        <w:t>02</w:t>
      </w:r>
      <w:r>
        <w:rPr>
          <w:rFonts w:hint="default" w:ascii="Arial" w:hAnsi="Arial" w:cs="Arial"/>
          <w:color w:val="000000"/>
          <w:sz w:val="27"/>
          <w:szCs w:val="27"/>
          <w:lang w:val="en-US"/>
        </w:rPr>
        <w:t>3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级学生穿着统一校服；此次采购的校服款式分别为夏季校服和秋季校服,夏季校服价格为115元/套，秋季校服价格为118元/套；采购方式为家长自愿使用小程序征订；家长可以根据孩子实际需要及家庭经济能力自行决定是否购买。按照相关规定和要求，校服费用由供应商小程序收取，学校不从中获取任何费用和其他利益。</w:t>
      </w:r>
    </w:p>
    <w:p>
      <w:pPr>
        <w:pStyle w:val="2"/>
        <w:spacing w:line="36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学校在接收校服时，将会查验质量标识。同时，与供应商做好具体的售后服务措施和服务承诺，并及时回应学生（家长）关于校服问题的投诉、反馈、建议等需求。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A1"/>
    <w:rsid w:val="00105FC5"/>
    <w:rsid w:val="00F967A1"/>
    <w:rsid w:val="5FF78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303</Characters>
  <Lines>2</Lines>
  <Paragraphs>1</Paragraphs>
  <TotalTime>3</TotalTime>
  <ScaleCrop>false</ScaleCrop>
  <LinksUpToDate>false</LinksUpToDate>
  <CharactersWithSpaces>355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2022-09-26T15:31:00Z</dcterms:created>
  <dc:creator>王 振峰</dc:creator>
  <cp:lastModifiedBy>Mario</cp:lastModifiedBy>
  <dcterms:modified xsi:type="dcterms:W3CDTF">2023-10-15T22:07:27Z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A8D43C3EA6606ADA1FF22B65CFAE7281_42</vt:lpwstr>
  </property>
</Properties>
</file>