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评优公示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2022年</w:t>
      </w:r>
      <w:r>
        <w:rPr>
          <w:rFonts w:hint="eastAsia"/>
          <w:sz w:val="28"/>
          <w:szCs w:val="36"/>
        </w:rPr>
        <w:t>江娟老师</w:t>
      </w:r>
      <w:r>
        <w:rPr>
          <w:rFonts w:hint="eastAsia"/>
          <w:sz w:val="28"/>
          <w:szCs w:val="36"/>
          <w:lang w:eastAsia="zh-CN"/>
        </w:rPr>
        <w:t>被评为</w:t>
      </w:r>
      <w:r>
        <w:rPr>
          <w:rFonts w:hint="eastAsia"/>
          <w:sz w:val="28"/>
          <w:szCs w:val="36"/>
        </w:rPr>
        <w:t>即墨区“三·八”红旗手</w:t>
      </w:r>
      <w:r>
        <w:rPr>
          <w:rFonts w:hint="eastAsia"/>
          <w:sz w:val="28"/>
          <w:szCs w:val="36"/>
          <w:lang w:eastAsia="zh-CN"/>
        </w:rPr>
        <w:t>，特此公示。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2022年3月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YzNlNWZiNGRmYzAyNTI2NDM0Y2E1NzlkZTdjZDEifQ=="/>
  </w:docVars>
  <w:rsids>
    <w:rsidRoot w:val="00000000"/>
    <w:rsid w:val="6771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24</Characters>
  <Lines>0</Lines>
  <Paragraphs>0</Paragraphs>
  <TotalTime>2</TotalTime>
  <ScaleCrop>false</ScaleCrop>
  <LinksUpToDate>false</LinksUpToDate>
  <CharactersWithSpaces>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2022-08-19T03:22:52Z</dcterms:created>
  <dc:creator>Administrator</dc:creator>
  <cp:lastModifiedBy>玥</cp:lastModifiedBy>
  <dcterms:modified xsi:type="dcterms:W3CDTF">2022-08-19T03:25:32Z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23F5B947AEAD48F7A8D290FD8C316E72</vt:lpwstr>
  </property>
</Properties>
</file>