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overflowPunct w:val="0"/>
        <w:spacing w:before="240" w:beforeLines="100" w:line="560" w:lineRule="exact"/>
        <w:jc w:val="center"/>
        <w:rPr>
          <w:rFonts w:hint="eastAsia" w:ascii="方正小标宋_GBK" w:hAnsi="方正小标宋_GBK" w:eastAsia="方正小标宋_GBK" w:cs="方正小标宋_GBK"/>
          <w:spacing w:val="-23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3"/>
          <w:w w:val="100"/>
          <w:sz w:val="44"/>
          <w:szCs w:val="44"/>
        </w:rPr>
        <w:t>青岛市即墨区工业厂房竣工预验收容缺材料清单</w:t>
      </w:r>
    </w:p>
    <w:p>
      <w:pPr>
        <w:overflowPunct w:val="0"/>
        <w:spacing w:line="560" w:lineRule="exact"/>
        <w:rPr>
          <w:rFonts w:hint="eastAsia"/>
        </w:rPr>
      </w:pPr>
      <w:r>
        <w:rPr>
          <w:rFonts w:hint="eastAsia" w:ascii="仿宋_GB2312" w:hAnsi="黑体" w:eastAsia="仿宋_GB2312" w:cs="方正小标宋简体"/>
          <w:sz w:val="32"/>
          <w:szCs w:val="32"/>
        </w:rPr>
        <w:t>项目名称：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899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材料名称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容缺说明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建筑工程施工许可证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通过数据共享自动获取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各方主体签署的授权书、承诺书：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份、勘察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份、设计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份、施工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份、监理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容缺受理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tabs>
                <w:tab w:val="left" w:pos="2655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现场管理技术人员登记表：建设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份、施工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份、监理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容缺受理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spacing w:before="120" w:beforeLine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重要检测报告：</w:t>
            </w:r>
          </w:p>
          <w:p>
            <w:pPr>
              <w:spacing w:before="120" w:beforeLine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电梯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份、智能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份、生活用水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份、高压设备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份、继电保护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份、接地电阻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容缺受理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spacing w:before="120" w:beforeLine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施工单位签署的工程质量保修书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容缺受理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备注：1．材料份数根据申请预验收的单体数量确定；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840" w:firstLineChars="3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2．容缺的材料需在申请竣工验收前补齐。</w:t>
      </w:r>
    </w:p>
    <w:p>
      <w:bookmarkStart w:id="0" w:name="_GoBack"/>
      <w:bookmarkEnd w:id="0"/>
    </w:p>
    <w:sectPr>
      <w:pgSz w:w="11910" w:h="16840"/>
      <w:pgMar w:top="2098" w:right="1474" w:bottom="1984" w:left="1587" w:header="0" w:footer="139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OTJhYTdiODg0NzZmYjk0ZGRiZWM0NTI0ZmQ1YWUifQ=="/>
  </w:docVars>
  <w:rsids>
    <w:rsidRoot w:val="00000000"/>
    <w:rsid w:val="3737134B"/>
    <w:rsid w:val="390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2023-10-09T01:06:00Z</dcterms:created>
  <dc:creator>Administrator</dc:creator>
  <cp:lastModifiedBy>素年</cp:lastModifiedBy>
  <dcterms:modified xsi:type="dcterms:W3CDTF">2024-05-17T02:16:39Z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F7761003EFC244D8A38FED7F345A90BD_12</vt:lpwstr>
  </property>
</Properties>
</file>