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rPr>
          <w:rFonts w:ascii="仿宋" w:hAnsi="仿宋" w:eastAsia="仿宋" w:cs="仿宋"/>
          <w:bCs/>
          <w:kern w:val="0"/>
          <w:sz w:val="32"/>
          <w:szCs w:val="32"/>
        </w:rPr>
      </w:pPr>
      <w:bookmarkStart w:id="0" w:name="_GoBack"/>
      <w:bookmarkEnd w:id="0"/>
      <w:r>
        <w:rPr>
          <w:rFonts w:hint="eastAsia" w:ascii="仿宋" w:hAnsi="仿宋" w:eastAsia="仿宋" w:cs="仿宋"/>
          <w:bCs/>
          <w:kern w:val="0"/>
          <w:sz w:val="32"/>
          <w:szCs w:val="32"/>
        </w:rPr>
        <w:t>附件2：</w:t>
      </w:r>
    </w:p>
    <w:p>
      <w:pPr>
        <w:spacing w:line="480" w:lineRule="auto"/>
        <w:ind w:right="-57" w:rightChars="-27"/>
        <w:jc w:val="center"/>
        <w:rPr>
          <w:rFonts w:ascii="方正小标宋简体" w:eastAsia="方正小标宋简体" w:cs="仿宋" w:hAnsiTheme="majorEastAsia"/>
          <w:bCs/>
          <w:kern w:val="0"/>
          <w:sz w:val="44"/>
          <w:szCs w:val="44"/>
        </w:rPr>
      </w:pPr>
      <w:r>
        <w:rPr>
          <w:rFonts w:hint="eastAsia" w:ascii="方正小标宋简体" w:eastAsia="方正小标宋简体" w:cs="仿宋" w:hAnsiTheme="majorEastAsia"/>
          <w:bCs/>
          <w:kern w:val="0"/>
          <w:sz w:val="44"/>
          <w:szCs w:val="44"/>
        </w:rPr>
        <w:t>中国平安财产保险股份有限公司理赔指南</w:t>
      </w:r>
    </w:p>
    <w:p>
      <w:pPr>
        <w:spacing w:line="560" w:lineRule="exact"/>
        <w:ind w:right="-57" w:rightChars="-27"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1、报案：保险人设立24小时统一接报案电话955</w:t>
      </w:r>
      <w:r>
        <w:rPr>
          <w:rFonts w:ascii="仿宋" w:hAnsi="仿宋" w:eastAsia="仿宋" w:cs="仿宋"/>
          <w:bCs/>
          <w:kern w:val="0"/>
          <w:sz w:val="32"/>
          <w:szCs w:val="32"/>
        </w:rPr>
        <w:t>11</w:t>
      </w:r>
      <w:r>
        <w:rPr>
          <w:rFonts w:hint="eastAsia" w:ascii="仿宋" w:hAnsi="仿宋" w:eastAsia="仿宋" w:cs="仿宋"/>
          <w:bCs/>
          <w:kern w:val="0"/>
          <w:sz w:val="32"/>
          <w:szCs w:val="32"/>
        </w:rPr>
        <w:t>，无间断电话接报案服务，随时接受被保险人报案。</w:t>
      </w:r>
    </w:p>
    <w:p>
      <w:pPr>
        <w:spacing w:line="560" w:lineRule="exact"/>
        <w:ind w:right="-57" w:rightChars="-27"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2、查勘：接到报案后，我司理赔人员30分钟内与被保险人联系，1小时内确定处理意见，并告知是否前往事故现场查勘。我司会在查勘结束后明确告知被保险人后续理赔流程等相关工作。</w:t>
      </w:r>
    </w:p>
    <w:p>
      <w:pPr>
        <w:spacing w:line="560" w:lineRule="exact"/>
        <w:ind w:right="-57" w:rightChars="-27"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3、单证收集：发生保险事故后，我司会向被保险人提供完整的理赔单证清单。在小额案件中，制定简化索赔资料清单，以提高处理赔案的速度。 </w:t>
      </w:r>
    </w:p>
    <w:p>
      <w:pPr>
        <w:spacing w:line="560" w:lineRule="exact"/>
        <w:ind w:right="-57" w:rightChars="-27"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4、定损：我司服务人员应协助被保险人收集索赔资料和相关单证，在收到被保险人的书面索赔申请和索赔单证后，应尽快核定损失项目和金额，并及时向被保险人反馈。保险公司理赔服务人员会以书面或口头形式向被保险人提出定责定损意见。 </w:t>
      </w:r>
    </w:p>
    <w:p>
      <w:pPr>
        <w:spacing w:line="560" w:lineRule="exact"/>
        <w:ind w:right="-57" w:rightChars="-27"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5、理算：根据国家有关法律法规、相关部分事故处理结果、保险条款及案件定损核损金额，对保险赔款金额进行计算。</w:t>
      </w:r>
    </w:p>
    <w:p>
      <w:pPr>
        <w:spacing w:line="560" w:lineRule="exact"/>
        <w:ind w:right="-57" w:rightChars="-27"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6、核赔：审核理算后的赔案，出具审核意见，保证赔款金额准确合理。</w:t>
      </w:r>
    </w:p>
    <w:p>
      <w:pPr>
        <w:spacing w:line="560" w:lineRule="exact"/>
        <w:ind w:right="-57" w:rightChars="-27"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7、结案：保险人在接到被保险人的索赔单证和资料且双方就保险责任、赔款金额达成一致后根据约定时效结案并支付赔款。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311955"/>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MTE4N2ExN2U1NzIyODE5OTU0MGE5MWNjZjEzZTQifQ=="/>
  </w:docVars>
  <w:rsids>
    <w:rsidRoot w:val="00021194"/>
    <w:rsid w:val="00011B89"/>
    <w:rsid w:val="000122AD"/>
    <w:rsid w:val="00021194"/>
    <w:rsid w:val="00052A21"/>
    <w:rsid w:val="00061FF9"/>
    <w:rsid w:val="00090AAE"/>
    <w:rsid w:val="000C2DAB"/>
    <w:rsid w:val="000D54FC"/>
    <w:rsid w:val="000E49A9"/>
    <w:rsid w:val="00127FB0"/>
    <w:rsid w:val="001B11EC"/>
    <w:rsid w:val="00211B80"/>
    <w:rsid w:val="00241480"/>
    <w:rsid w:val="0026045C"/>
    <w:rsid w:val="00264123"/>
    <w:rsid w:val="00267723"/>
    <w:rsid w:val="002A0AC5"/>
    <w:rsid w:val="002C630F"/>
    <w:rsid w:val="00303ED6"/>
    <w:rsid w:val="00312740"/>
    <w:rsid w:val="0031582E"/>
    <w:rsid w:val="003508B9"/>
    <w:rsid w:val="00372A93"/>
    <w:rsid w:val="003B1EAB"/>
    <w:rsid w:val="00402C3D"/>
    <w:rsid w:val="00453B24"/>
    <w:rsid w:val="004E0166"/>
    <w:rsid w:val="004E39E9"/>
    <w:rsid w:val="005017A1"/>
    <w:rsid w:val="00503A32"/>
    <w:rsid w:val="00513EC8"/>
    <w:rsid w:val="0054768E"/>
    <w:rsid w:val="00556684"/>
    <w:rsid w:val="00592097"/>
    <w:rsid w:val="005A7EDE"/>
    <w:rsid w:val="005C57C1"/>
    <w:rsid w:val="005C652B"/>
    <w:rsid w:val="005D692F"/>
    <w:rsid w:val="005E4EA6"/>
    <w:rsid w:val="00632380"/>
    <w:rsid w:val="00666EDC"/>
    <w:rsid w:val="006C371C"/>
    <w:rsid w:val="006E7873"/>
    <w:rsid w:val="006F057C"/>
    <w:rsid w:val="007307ED"/>
    <w:rsid w:val="0073468C"/>
    <w:rsid w:val="00735399"/>
    <w:rsid w:val="00764580"/>
    <w:rsid w:val="007B1995"/>
    <w:rsid w:val="008B26FF"/>
    <w:rsid w:val="00901D96"/>
    <w:rsid w:val="00916803"/>
    <w:rsid w:val="00917B3C"/>
    <w:rsid w:val="00941AD0"/>
    <w:rsid w:val="00977FF7"/>
    <w:rsid w:val="009C423A"/>
    <w:rsid w:val="009F59A8"/>
    <w:rsid w:val="00A008CC"/>
    <w:rsid w:val="00A44C93"/>
    <w:rsid w:val="00A44D30"/>
    <w:rsid w:val="00B21B4B"/>
    <w:rsid w:val="00B71D7B"/>
    <w:rsid w:val="00BA5A3A"/>
    <w:rsid w:val="00BE77BD"/>
    <w:rsid w:val="00C25EBC"/>
    <w:rsid w:val="00CA41B2"/>
    <w:rsid w:val="00CC7E49"/>
    <w:rsid w:val="00D22818"/>
    <w:rsid w:val="00D53B43"/>
    <w:rsid w:val="00D60B72"/>
    <w:rsid w:val="00D6385A"/>
    <w:rsid w:val="00DB4661"/>
    <w:rsid w:val="00E0632E"/>
    <w:rsid w:val="00E078C7"/>
    <w:rsid w:val="00E37A71"/>
    <w:rsid w:val="00E92348"/>
    <w:rsid w:val="00EB1738"/>
    <w:rsid w:val="00EF156B"/>
    <w:rsid w:val="00EF2379"/>
    <w:rsid w:val="00F048D1"/>
    <w:rsid w:val="00F24D4B"/>
    <w:rsid w:val="00F405BF"/>
    <w:rsid w:val="00FD67E0"/>
    <w:rsid w:val="06B57280"/>
    <w:rsid w:val="06BD04AD"/>
    <w:rsid w:val="07D56B7C"/>
    <w:rsid w:val="0B267056"/>
    <w:rsid w:val="15877DFD"/>
    <w:rsid w:val="16F36943"/>
    <w:rsid w:val="174E6A9C"/>
    <w:rsid w:val="1A281877"/>
    <w:rsid w:val="1AE97D04"/>
    <w:rsid w:val="1D707F4B"/>
    <w:rsid w:val="1F8E61A1"/>
    <w:rsid w:val="1FE658BB"/>
    <w:rsid w:val="259F75F8"/>
    <w:rsid w:val="28C82EC7"/>
    <w:rsid w:val="3083407D"/>
    <w:rsid w:val="36A81040"/>
    <w:rsid w:val="3AF62B4E"/>
    <w:rsid w:val="3C81285B"/>
    <w:rsid w:val="3E4264AE"/>
    <w:rsid w:val="43F17440"/>
    <w:rsid w:val="46500E68"/>
    <w:rsid w:val="473C0174"/>
    <w:rsid w:val="48881E89"/>
    <w:rsid w:val="48DE2FA1"/>
    <w:rsid w:val="4B1E1B93"/>
    <w:rsid w:val="4B7B70B6"/>
    <w:rsid w:val="50A06BC5"/>
    <w:rsid w:val="51660A74"/>
    <w:rsid w:val="557B2A23"/>
    <w:rsid w:val="576F45FC"/>
    <w:rsid w:val="5C7975C4"/>
    <w:rsid w:val="5F477A6D"/>
    <w:rsid w:val="732660C8"/>
    <w:rsid w:val="737126E1"/>
    <w:rsid w:val="74BD1481"/>
    <w:rsid w:val="74F97F36"/>
    <w:rsid w:val="78041FB9"/>
    <w:rsid w:val="78AE0501"/>
    <w:rsid w:val="799268A9"/>
    <w:rsid w:val="7E6F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line="300" w:lineRule="atLeast"/>
      <w:jc w:val="left"/>
    </w:pPr>
    <w:rPr>
      <w:rFonts w:ascii="宋体" w:hAnsi="宋体" w:eastAsia="宋体" w:cs="宋体"/>
      <w:kern w:val="0"/>
      <w:sz w:val="24"/>
      <w:szCs w:val="24"/>
    </w:rPr>
  </w:style>
  <w:style w:type="character" w:styleId="10">
    <w:name w:val="Strong"/>
    <w:basedOn w:val="9"/>
    <w:qFormat/>
    <w:uiPriority w:val="22"/>
    <w:rPr>
      <w:b/>
      <w:bCs/>
    </w:rPr>
  </w:style>
  <w:style w:type="paragraph" w:customStyle="1" w:styleId="11">
    <w:name w:val="p2"/>
    <w:basedOn w:val="1"/>
    <w:qFormat/>
    <w:uiPriority w:val="0"/>
    <w:pPr>
      <w:widowControl/>
      <w:spacing w:line="300" w:lineRule="atLeast"/>
      <w:jc w:val="left"/>
    </w:pPr>
    <w:rPr>
      <w:rFonts w:ascii="宋体" w:hAnsi="宋体" w:eastAsia="宋体" w:cs="宋体"/>
      <w:kern w:val="0"/>
      <w:sz w:val="24"/>
      <w:szCs w:val="24"/>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3"/>
    <w:semiHidden/>
    <w:qFormat/>
    <w:uiPriority w:val="99"/>
  </w:style>
  <w:style w:type="character" w:customStyle="1" w:styleId="15">
    <w:name w:val="unnamed11"/>
    <w:qFormat/>
    <w:uiPriority w:val="0"/>
    <w:rPr>
      <w:b/>
      <w:bCs/>
      <w:color w:val="000000"/>
      <w:sz w:val="18"/>
      <w:szCs w:val="18"/>
      <w:u w:val="none"/>
    </w:rPr>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599</Words>
  <Characters>3415</Characters>
  <Lines>28</Lines>
  <Paragraphs>8</Paragraphs>
  <TotalTime>6</TotalTime>
  <ScaleCrop>false</ScaleCrop>
  <LinksUpToDate>false</LinksUpToDate>
  <CharactersWithSpaces>4006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2022-11-08T07:48:00Z</dcterms:created>
  <dc:creator>lenovo</dc:creator>
  <cp:lastModifiedBy>米修兔</cp:lastModifiedBy>
  <cp:lastPrinted>2023-07-18T02:52:00Z</cp:lastPrinted>
  <dcterms:modified xsi:type="dcterms:W3CDTF">2023-07-25T03:06:17Z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B14D3CC49C904100A62580966A193B99_13</vt:lpwstr>
  </property>
</Properties>
</file>