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5EC" w:rsidRDefault="00A075C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6112E9">
        <w:rPr>
          <w:rFonts w:ascii="黑体" w:eastAsia="黑体" w:hAnsi="黑体" w:cs="黑体" w:hint="eastAsia"/>
          <w:sz w:val="32"/>
          <w:szCs w:val="32"/>
        </w:rPr>
        <w:t>1</w:t>
      </w:r>
    </w:p>
    <w:p w:rsidR="001135EC" w:rsidRDefault="00A075C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制造业单项冠军培育遴选重点领域</w:t>
      </w:r>
    </w:p>
    <w:p w:rsidR="001135EC" w:rsidRDefault="001135EC">
      <w:pPr>
        <w:rPr>
          <w:rFonts w:ascii="仿宋_GB2312" w:eastAsia="仿宋_GB2312" w:hAnsi="仿宋_GB2312" w:cs="仿宋_GB2312"/>
          <w:sz w:val="32"/>
          <w:szCs w:val="32"/>
        </w:rPr>
      </w:pPr>
    </w:p>
    <w:p w:rsidR="001135EC" w:rsidRDefault="00A075C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一、新一代信息技术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基础电子元器件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电子专用设备与测量仪器</w:t>
      </w:r>
    </w:p>
    <w:p w:rsidR="00366CD0" w:rsidRDefault="00366CD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高储能和关键电子材料制造</w:t>
      </w:r>
    </w:p>
    <w:p w:rsidR="00366CD0" w:rsidRPr="00366CD0" w:rsidRDefault="00366CD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先进半导体材料制造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集成电路制造设备和零部件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集成电路</w:t>
      </w:r>
      <w:r w:rsidR="00366CD0">
        <w:rPr>
          <w:rFonts w:ascii="仿宋_GB2312" w:eastAsia="仿宋_GB2312" w:hAnsi="仿宋_GB2312" w:cs="仿宋_GB2312" w:hint="eastAsia"/>
          <w:sz w:val="32"/>
          <w:szCs w:val="32"/>
        </w:rPr>
        <w:t>设计、</w:t>
      </w:r>
      <w:r>
        <w:rPr>
          <w:rFonts w:ascii="仿宋_GB2312" w:eastAsia="仿宋_GB2312" w:hAnsi="仿宋_GB2312" w:cs="仿宋_GB2312" w:hint="eastAsia"/>
          <w:sz w:val="32"/>
          <w:szCs w:val="32"/>
        </w:rPr>
        <w:t>制造与封测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网络设备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智能感知设备及器件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新型计算设备</w:t>
      </w:r>
    </w:p>
    <w:p w:rsidR="00366CD0" w:rsidRDefault="00366CD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计算机外接设备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智能终端产品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物联网器件及设备</w:t>
      </w:r>
    </w:p>
    <w:p w:rsidR="00366CD0" w:rsidRDefault="00366CD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光电子器件</w:t>
      </w:r>
    </w:p>
    <w:p w:rsidR="00366CD0" w:rsidRDefault="00366CD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北斗关键器件及终端产品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新型显示</w:t>
      </w:r>
    </w:p>
    <w:p w:rsidR="00366CD0" w:rsidRDefault="00366CD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新型显示材料制造</w:t>
      </w:r>
    </w:p>
    <w:p w:rsidR="00366CD0" w:rsidRDefault="00366CD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虚拟现实核心软硬件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人工智能软硬件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网络与信息安全软件</w:t>
      </w:r>
      <w:r w:rsidR="00366CD0">
        <w:rPr>
          <w:rFonts w:ascii="仿宋_GB2312" w:eastAsia="仿宋_GB2312" w:hAnsi="仿宋_GB2312" w:cs="仿宋_GB2312" w:hint="eastAsia"/>
          <w:sz w:val="32"/>
          <w:szCs w:val="32"/>
        </w:rPr>
        <w:t>及设备</w:t>
      </w:r>
    </w:p>
    <w:p w:rsidR="00366CD0" w:rsidRDefault="00366CD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基础软件</w:t>
      </w:r>
    </w:p>
    <w:p w:rsidR="00366CD0" w:rsidRDefault="00366CD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工业软件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工业互联网平台</w:t>
      </w:r>
    </w:p>
    <w:p w:rsidR="001135EC" w:rsidRDefault="00A075C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二、装备制造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工业机器人</w:t>
      </w:r>
      <w:r w:rsidR="00BC5F8A"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服务机器人</w:t>
      </w:r>
      <w:r w:rsidR="00BC5F8A">
        <w:rPr>
          <w:rFonts w:ascii="仿宋_GB2312" w:eastAsia="仿宋_GB2312" w:hAnsi="仿宋_GB2312" w:cs="仿宋_GB2312" w:hint="eastAsia"/>
          <w:sz w:val="32"/>
          <w:szCs w:val="32"/>
        </w:rPr>
        <w:t>和特种机器人</w:t>
      </w:r>
    </w:p>
    <w:p w:rsidR="00BC5F8A" w:rsidRDefault="00BC5F8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金属切削机床</w:t>
      </w:r>
    </w:p>
    <w:p w:rsidR="00BC5F8A" w:rsidRDefault="00BC5F8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铸造、锻压、焊接、热处理及表面处理装备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增材制造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装备</w:t>
      </w:r>
    </w:p>
    <w:p w:rsidR="00BC5F8A" w:rsidRDefault="00BC5F8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仪器仪表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大型工程机械及部件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重大成套设备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智能</w:t>
      </w:r>
      <w:r w:rsidR="00BC5F8A">
        <w:rPr>
          <w:rFonts w:ascii="仿宋_GB2312" w:eastAsia="仿宋_GB2312" w:hAnsi="仿宋_GB2312" w:cs="仿宋_GB2312" w:hint="eastAsia"/>
          <w:sz w:val="32"/>
          <w:szCs w:val="32"/>
        </w:rPr>
        <w:t>检测装备</w:t>
      </w:r>
    </w:p>
    <w:p w:rsidR="00BC5F8A" w:rsidRDefault="00BC5F8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核心基础零部件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铁路高端装备及部件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城市轨道装备及部件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先进适用农机装备及部件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高效专用农机装备及部件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先进纺织机械</w:t>
      </w:r>
    </w:p>
    <w:p w:rsidR="00BC5F8A" w:rsidRDefault="00BC5F8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智能制造系统解决方案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智能化食品饮料机械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高端医疗</w:t>
      </w:r>
      <w:r w:rsidR="00BC5F8A">
        <w:rPr>
          <w:rFonts w:ascii="仿宋_GB2312" w:eastAsia="仿宋_GB2312" w:hAnsi="仿宋_GB2312" w:cs="仿宋_GB2312" w:hint="eastAsia"/>
          <w:sz w:val="32"/>
          <w:szCs w:val="32"/>
        </w:rPr>
        <w:t>器械</w:t>
      </w:r>
    </w:p>
    <w:p w:rsidR="00BC5F8A" w:rsidRDefault="00BC5F8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生物医药关键装备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工业气体关键技术及装备</w:t>
      </w:r>
    </w:p>
    <w:p w:rsidR="00BC5F8A" w:rsidRDefault="00BC5F8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安全应急装备</w:t>
      </w:r>
    </w:p>
    <w:p w:rsidR="001135EC" w:rsidRDefault="00A075C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三、新材料</w:t>
      </w:r>
    </w:p>
    <w:p w:rsidR="00BC5F8A" w:rsidRDefault="00BC5F8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关键基础材料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先进钢铁材料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先进有色金属材料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先进石化化工新材料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先进无机非金属材料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先进稀土材料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高储能和关键电子材料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高性能纤维及制品和复合材料</w:t>
      </w:r>
    </w:p>
    <w:p w:rsidR="00BC5F8A" w:rsidRDefault="00BC5F8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高性能纸基新材料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生物基和生物医用材料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先进半导体材料</w:t>
      </w:r>
    </w:p>
    <w:p w:rsidR="00BC5F8A" w:rsidRDefault="00BC5F8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先进超导材料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新型显示材料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新能源材料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新能源电池材料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绿色节能建筑材料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其他前沿新材料</w:t>
      </w:r>
    </w:p>
    <w:p w:rsidR="001135EC" w:rsidRDefault="00A075C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四、新能源汽车和智能网联汽车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新能源汽车整车</w:t>
      </w:r>
    </w:p>
    <w:p w:rsidR="00BC5F8A" w:rsidRDefault="00BC5F8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关键生产装备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电驱动系统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动力电池</w:t>
      </w:r>
      <w:r w:rsidR="00BC5F8A"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燃料电池</w:t>
      </w:r>
    </w:p>
    <w:p w:rsidR="00BC5F8A" w:rsidRDefault="00BC5F8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级芯片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环境感知设备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车载联网设备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计算平台及操作系统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开发软件及工具链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软硬件测试设备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其他零部件及相关设备</w:t>
      </w:r>
    </w:p>
    <w:p w:rsidR="001135EC" w:rsidRDefault="00A075C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五、新能源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核燃料加工及设备制造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核电装备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风能发电机装备及零部件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风能发电其他相关装备</w:t>
      </w:r>
    </w:p>
    <w:p w:rsidR="00BC5F8A" w:rsidRDefault="00BC5F8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光伏</w:t>
      </w:r>
      <w:r w:rsidR="006E5615">
        <w:rPr>
          <w:rFonts w:ascii="仿宋_GB2312" w:eastAsia="仿宋_GB2312" w:hAnsi="仿宋_GB2312" w:cs="仿宋_GB2312" w:hint="eastAsia"/>
          <w:sz w:val="32"/>
          <w:szCs w:val="32"/>
        </w:rPr>
        <w:t>产品及生产装备</w:t>
      </w:r>
    </w:p>
    <w:p w:rsidR="006E5615" w:rsidRDefault="006E561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新型储能产品</w:t>
      </w:r>
    </w:p>
    <w:p w:rsidR="006E5615" w:rsidRDefault="006E561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氢能设备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生物质能及其他新能源设备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智能电力</w:t>
      </w:r>
      <w:r w:rsidR="006E5615">
        <w:rPr>
          <w:rFonts w:ascii="仿宋_GB2312" w:eastAsia="仿宋_GB2312" w:hAnsi="仿宋_GB2312" w:cs="仿宋_GB2312" w:hint="eastAsia"/>
          <w:sz w:val="32"/>
          <w:szCs w:val="32"/>
        </w:rPr>
        <w:t>装备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电力电子基础元器件</w:t>
      </w:r>
    </w:p>
    <w:p w:rsidR="001135EC" w:rsidRDefault="00A075C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六、节能环保</w:t>
      </w:r>
    </w:p>
    <w:p w:rsidR="001135EC" w:rsidRDefault="006E561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高效节能</w:t>
      </w:r>
      <w:r w:rsidR="00A075CA">
        <w:rPr>
          <w:rFonts w:ascii="仿宋_GB2312" w:eastAsia="仿宋_GB2312" w:hAnsi="仿宋_GB2312" w:cs="仿宋_GB2312" w:hint="eastAsia"/>
          <w:sz w:val="32"/>
          <w:szCs w:val="32"/>
        </w:rPr>
        <w:t>设备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高效节能电气机械器材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高效节能工业控制装置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环境保护专用设备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环境保护监测仪器及电子设备</w:t>
      </w:r>
    </w:p>
    <w:p w:rsidR="006E5615" w:rsidRDefault="006E561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污染防治与处理装备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环境污染处理药剂材料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矿产资源与工业废弃资源利用设备</w:t>
      </w:r>
    </w:p>
    <w:p w:rsidR="006E5615" w:rsidRDefault="006E561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动力电池回收利用设备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城乡生活垃圾与农林废弃资源利用设备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水及海水资源利用设备</w:t>
      </w:r>
    </w:p>
    <w:p w:rsidR="001135EC" w:rsidRDefault="00A075C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七、航空航天与海洋装备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航空器整机（不含无人机）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航空发动机</w:t>
      </w:r>
    </w:p>
    <w:p w:rsidR="001135EC" w:rsidRDefault="00A075CA">
      <w:pPr>
        <w:rPr>
          <w:rFonts w:ascii="宋体" w:hAnsi="宋体" w:cs="宋体"/>
          <w:kern w:val="0"/>
          <w:sz w:val="2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航空机载系统和设备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航空零部件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无人机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卫星应用技术设备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船舶与海洋工程装备</w:t>
      </w:r>
    </w:p>
    <w:p w:rsidR="006E5615" w:rsidRDefault="006E5615">
      <w:pPr>
        <w:rPr>
          <w:rFonts w:ascii="仿宋_GB2312" w:eastAsia="仿宋_GB2312" w:hAnsi="仿宋_GB2312" w:cs="仿宋_GB2312"/>
          <w:sz w:val="32"/>
          <w:szCs w:val="32"/>
        </w:rPr>
      </w:pPr>
      <w:r w:rsidRPr="006E5615">
        <w:rPr>
          <w:rFonts w:ascii="仿宋_GB2312" w:eastAsia="仿宋_GB2312" w:hAnsi="仿宋_GB2312" w:cs="仿宋_GB2312" w:hint="eastAsia"/>
          <w:sz w:val="32"/>
          <w:szCs w:val="32"/>
        </w:rPr>
        <w:t>船舶与海洋工程装备</w:t>
      </w:r>
      <w:r>
        <w:rPr>
          <w:rFonts w:ascii="仿宋_GB2312" w:eastAsia="仿宋_GB2312" w:hAnsi="仿宋_GB2312" w:cs="仿宋_GB2312" w:hint="eastAsia"/>
          <w:sz w:val="32"/>
          <w:szCs w:val="32"/>
        </w:rPr>
        <w:t>配套系统设备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深海石油钻探设备</w:t>
      </w:r>
    </w:p>
    <w:p w:rsidR="006E5615" w:rsidRDefault="006E5615">
      <w:pPr>
        <w:rPr>
          <w:rFonts w:ascii="仿宋_GB2312" w:eastAsia="仿宋_GB2312" w:hAnsi="仿宋_GB2312" w:cs="仿宋_GB2312"/>
          <w:sz w:val="32"/>
          <w:szCs w:val="32"/>
        </w:rPr>
      </w:pPr>
      <w:r w:rsidRPr="006E5615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海洋环境监测与探测装备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其他海洋相关设备与产品</w:t>
      </w:r>
    </w:p>
    <w:p w:rsidR="001135EC" w:rsidRDefault="00A075C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八、其他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数字创意技术设备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冰雪装备器材</w:t>
      </w:r>
    </w:p>
    <w:p w:rsidR="001135EC" w:rsidRDefault="00A075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文物保护装备</w:t>
      </w:r>
    </w:p>
    <w:p w:rsidR="006E5615" w:rsidRDefault="006E561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老年用品关键技术产品</w:t>
      </w:r>
    </w:p>
    <w:p w:rsidR="006E5615" w:rsidRDefault="006E561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绿色智能家电</w:t>
      </w:r>
    </w:p>
    <w:p w:rsidR="006E5615" w:rsidRDefault="006E561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生物医药</w:t>
      </w:r>
    </w:p>
    <w:p w:rsidR="006E5615" w:rsidRDefault="006E561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高端医用耗材</w:t>
      </w:r>
    </w:p>
    <w:p w:rsidR="006E5615" w:rsidRDefault="006E561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新型添加剂</w:t>
      </w:r>
    </w:p>
    <w:p w:rsidR="006E5615" w:rsidRDefault="006E561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营养强化剂</w:t>
      </w:r>
      <w:bookmarkStart w:id="0" w:name="_GoBack"/>
      <w:bookmarkEnd w:id="0"/>
    </w:p>
    <w:p w:rsidR="006E5615" w:rsidRDefault="006E5615">
      <w:pPr>
        <w:rPr>
          <w:rFonts w:ascii="仿宋_GB2312" w:eastAsia="仿宋_GB2312" w:hAnsi="仿宋_GB2312" w:cs="仿宋_GB2312"/>
          <w:sz w:val="32"/>
          <w:szCs w:val="32"/>
        </w:rPr>
      </w:pPr>
    </w:p>
    <w:p w:rsidR="006E5615" w:rsidRDefault="006E5615">
      <w:pPr>
        <w:rPr>
          <w:rFonts w:ascii="仿宋_GB2312" w:eastAsia="仿宋_GB2312" w:hAnsi="仿宋_GB2312" w:cs="仿宋_GB2312"/>
          <w:sz w:val="32"/>
          <w:szCs w:val="32"/>
        </w:rPr>
      </w:pPr>
    </w:p>
    <w:p w:rsidR="001135EC" w:rsidRDefault="001135EC">
      <w:pPr>
        <w:rPr>
          <w:rFonts w:ascii="仿宋_GB2312" w:eastAsia="仿宋_GB2312" w:hAnsi="仿宋_GB2312" w:cs="仿宋_GB2312"/>
          <w:sz w:val="32"/>
          <w:szCs w:val="32"/>
        </w:rPr>
      </w:pPr>
    </w:p>
    <w:p w:rsidR="001135EC" w:rsidRDefault="001135EC">
      <w:pPr>
        <w:rPr>
          <w:rFonts w:ascii="仿宋_GB2312" w:eastAsia="仿宋_GB2312" w:hAnsi="仿宋_GB2312" w:cs="仿宋_GB2312"/>
          <w:sz w:val="32"/>
          <w:szCs w:val="32"/>
        </w:rPr>
      </w:pPr>
    </w:p>
    <w:p w:rsidR="001135EC" w:rsidRDefault="001135EC"/>
    <w:sectPr w:rsidR="001135EC" w:rsidSect="001135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2B9" w:rsidRDefault="00B812B9" w:rsidP="001135EC">
      <w:r>
        <w:separator/>
      </w:r>
    </w:p>
  </w:endnote>
  <w:endnote w:type="continuationSeparator" w:id="0">
    <w:p w:rsidR="00B812B9" w:rsidRDefault="00B812B9" w:rsidP="00113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2E9" w:rsidRDefault="006112E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5EC" w:rsidRDefault="002465B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8240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 filled="f" stroked="f">
          <v:textbox style="mso-fit-shape-to-text:t" inset="0,0,0,0">
            <w:txbxContent>
              <w:p w:rsidR="001135EC" w:rsidRDefault="002465BF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A075CA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112E9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2E9" w:rsidRDefault="006112E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2B9" w:rsidRDefault="00B812B9" w:rsidP="001135EC">
      <w:r>
        <w:separator/>
      </w:r>
    </w:p>
  </w:footnote>
  <w:footnote w:type="continuationSeparator" w:id="0">
    <w:p w:rsidR="00B812B9" w:rsidRDefault="00B812B9" w:rsidP="001135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2E9" w:rsidRDefault="006112E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5CA" w:rsidRDefault="00A075CA" w:rsidP="006112E9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2E9" w:rsidRDefault="006112E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FBA154E"/>
    <w:rsid w:val="001135EC"/>
    <w:rsid w:val="002465BF"/>
    <w:rsid w:val="00366CD0"/>
    <w:rsid w:val="006112E9"/>
    <w:rsid w:val="006E5615"/>
    <w:rsid w:val="009B2036"/>
    <w:rsid w:val="00A075CA"/>
    <w:rsid w:val="00B4492A"/>
    <w:rsid w:val="00B812B9"/>
    <w:rsid w:val="00BC5F8A"/>
    <w:rsid w:val="4FBA1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5E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135E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A075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075C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988</Words>
  <Characters>127</Characters>
  <Application>Microsoft Office Word</Application>
  <DocSecurity>0</DocSecurity>
  <Lines>1</Lines>
  <Paragraphs>2</Paragraphs>
  <ScaleCrop>false</ScaleCrop>
  <Company>HP Computer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罗大午</dc:creator>
  <cp:lastModifiedBy>HP</cp:lastModifiedBy>
  <cp:revision>7</cp:revision>
  <dcterms:created xsi:type="dcterms:W3CDTF">2022-03-11T07:06:00Z</dcterms:created>
  <dcterms:modified xsi:type="dcterms:W3CDTF">2023-10-09T05:30:00Z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