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5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before="596" w:line="185" w:lineRule="auto"/>
        <w:ind w:left="127"/>
        <w:rPr>
          <w:rFonts w:ascii="微软雅黑" w:hAnsi="微软雅黑" w:eastAsia="微软雅黑" w:cs="微软雅黑"/>
          <w:sz w:val="139"/>
          <w:szCs w:val="139"/>
        </w:rPr>
      </w:pPr>
      <w:r>
        <w:rPr>
          <w:rFonts w:ascii="微软雅黑" w:hAnsi="微软雅黑" w:eastAsia="微软雅黑" w:cs="微软雅黑"/>
          <w:color w:val="EE1D23"/>
          <w:spacing w:val="-79"/>
          <w:w w:val="57"/>
          <w:sz w:val="139"/>
          <w:szCs w:val="139"/>
        </w:rPr>
        <w:t>山东省工业和信息化厅文件</w:t>
      </w:r>
    </w:p>
    <w:p>
      <w:pPr>
        <w:spacing w:line="262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before="133" w:line="187" w:lineRule="auto"/>
        <w:ind w:left="245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2"/>
          <w:sz w:val="31"/>
          <w:szCs w:val="31"/>
        </w:rPr>
        <w:t>鲁工信数据  〔</w:t>
      </w:r>
      <w:r>
        <w:rPr>
          <w:rFonts w:ascii="Arial" w:hAnsi="Arial" w:eastAsia="Arial" w:cs="Arial"/>
          <w:spacing w:val="-12"/>
          <w:sz w:val="31"/>
          <w:szCs w:val="31"/>
        </w:rPr>
        <w:t>2022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 xml:space="preserve">〕  </w:t>
      </w:r>
      <w:r>
        <w:rPr>
          <w:rFonts w:ascii="Arial" w:hAnsi="Arial" w:eastAsia="Arial" w:cs="Arial"/>
          <w:spacing w:val="-12"/>
          <w:sz w:val="31"/>
          <w:szCs w:val="31"/>
        </w:rPr>
        <w:t xml:space="preserve">263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号</w:t>
      </w:r>
    </w:p>
    <w:p>
      <w:pPr>
        <w:spacing w:before="95" w:line="46" w:lineRule="exact"/>
        <w:textAlignment w:val="center"/>
      </w:pPr>
      <w:r>
        <w:pict>
          <v:shape id="_x0000_s1026" o:spid="_x0000_s1026" style="height:2.35pt;width:439.2pt;" filled="f" stroked="t" coordsize="8784,46" path="m0,23l8783,23e">
            <v:fill on="f" focussize="0,0"/>
            <v:stroke weight="2.3pt" color="#EE1D23" miterlimit="10" joinstyle="miter"/>
            <v:imagedata o:title=""/>
            <o:lock v:ext="edit"/>
            <w10:wrap type="none"/>
            <w10:anchorlock/>
          </v:shape>
        </w:pic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171" w:line="186" w:lineRule="auto"/>
        <w:ind w:left="2279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24"/>
          <w:sz w:val="40"/>
          <w:szCs w:val="40"/>
        </w:rPr>
        <w:t>山东省工业和信息化</w:t>
      </w:r>
      <w:r>
        <w:rPr>
          <w:rFonts w:ascii="微软雅黑" w:hAnsi="微软雅黑" w:eastAsia="微软雅黑" w:cs="微软雅黑"/>
          <w:spacing w:val="23"/>
          <w:sz w:val="40"/>
          <w:szCs w:val="40"/>
        </w:rPr>
        <w:t>厅</w:t>
      </w:r>
    </w:p>
    <w:p>
      <w:pPr>
        <w:spacing w:before="243" w:line="186" w:lineRule="auto"/>
        <w:ind w:left="758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28"/>
          <w:sz w:val="40"/>
          <w:szCs w:val="40"/>
        </w:rPr>
        <w:t>关</w:t>
      </w:r>
      <w:r>
        <w:rPr>
          <w:rFonts w:ascii="微软雅黑" w:hAnsi="微软雅黑" w:eastAsia="微软雅黑" w:cs="微软雅黑"/>
          <w:spacing w:val="27"/>
          <w:sz w:val="40"/>
          <w:szCs w:val="40"/>
        </w:rPr>
        <w:t>于组织开展山东省工业企业数据赋能</w:t>
      </w:r>
    </w:p>
    <w:p>
      <w:pPr>
        <w:spacing w:before="243" w:line="189" w:lineRule="auto"/>
        <w:ind w:left="2902"/>
        <w:rPr>
          <w:rFonts w:ascii="微软雅黑" w:hAnsi="微软雅黑" w:eastAsia="微软雅黑" w:cs="微软雅黑"/>
          <w:sz w:val="40"/>
          <w:szCs w:val="40"/>
        </w:rPr>
      </w:pPr>
      <w:r>
        <w:rPr>
          <w:rFonts w:ascii="微软雅黑" w:hAnsi="微软雅黑" w:eastAsia="微软雅黑" w:cs="微软雅黑"/>
          <w:spacing w:val="28"/>
          <w:sz w:val="40"/>
          <w:szCs w:val="40"/>
        </w:rPr>
        <w:t>专</w:t>
      </w:r>
      <w:r>
        <w:rPr>
          <w:rFonts w:ascii="微软雅黑" w:hAnsi="微软雅黑" w:eastAsia="微软雅黑" w:cs="微软雅黑"/>
          <w:spacing w:val="24"/>
          <w:sz w:val="40"/>
          <w:szCs w:val="40"/>
        </w:rPr>
        <w:t>项行动的通知</w:t>
      </w:r>
    </w:p>
    <w:p>
      <w:pPr>
        <w:spacing w:line="261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line="262" w:lineRule="auto"/>
        <w:rPr>
          <w:rFonts w:ascii="Arial"/>
          <w:sz w:val="21"/>
        </w:rPr>
      </w:pPr>
    </w:p>
    <w:p>
      <w:pPr>
        <w:spacing w:before="133" w:line="188" w:lineRule="auto"/>
        <w:ind w:left="1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1"/>
          <w:sz w:val="31"/>
          <w:szCs w:val="31"/>
        </w:rPr>
        <w:t>各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市工业和信息化局，  有关单位：</w:t>
      </w:r>
    </w:p>
    <w:p>
      <w:pPr>
        <w:spacing w:before="202" w:line="280" w:lineRule="auto"/>
        <w:ind w:left="15" w:firstLine="67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2"/>
          <w:sz w:val="31"/>
          <w:szCs w:val="31"/>
        </w:rPr>
        <w:t>为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贯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彻落实  《工业和信息化部关于工业大数据发展的指导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意见》  和《山东省推进工业大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数据发展的实施方案》  等有关文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>件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要求，  充分激发工业数据资源要素潜力，  培育壮大数据驱动的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制造业新模式新业态，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现就组织开展工业企业数据赋能专项行动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通知如</w:t>
      </w:r>
      <w:r>
        <w:rPr>
          <w:rFonts w:ascii="微软雅黑" w:hAnsi="微软雅黑" w:eastAsia="微软雅黑" w:cs="微软雅黑"/>
          <w:sz w:val="31"/>
          <w:szCs w:val="31"/>
        </w:rPr>
        <w:t>下：</w:t>
      </w:r>
    </w:p>
    <w:p>
      <w:pPr>
        <w:spacing w:line="564" w:lineRule="exact"/>
        <w:ind w:left="68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position w:val="5"/>
          <w:sz w:val="31"/>
          <w:szCs w:val="31"/>
        </w:rPr>
        <w:t>一、工作目标</w:t>
      </w:r>
    </w:p>
    <w:p>
      <w:pPr>
        <w:spacing w:before="55" w:line="188" w:lineRule="auto"/>
        <w:ind w:left="69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2"/>
          <w:sz w:val="31"/>
          <w:szCs w:val="31"/>
        </w:rPr>
        <w:t>坚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持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以用兴业、  以业促用，  聚焦我省  “十强产业”和重点</w:t>
      </w:r>
    </w:p>
    <w:p>
      <w:pPr>
        <w:sectPr>
          <w:footerReference r:id="rId5" w:type="default"/>
          <w:pgSz w:w="11900" w:h="16840"/>
          <w:pgMar w:top="1431" w:right="1530" w:bottom="1985" w:left="1570" w:header="0" w:footer="1673" w:gutter="0"/>
          <w:cols w:space="720" w:num="1"/>
        </w:sectPr>
      </w:pPr>
    </w:p>
    <w:p>
      <w:pPr>
        <w:spacing w:before="344" w:line="268" w:lineRule="auto"/>
        <w:ind w:right="132" w:firstLine="28"/>
        <w:jc w:val="righ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4"/>
          <w:sz w:val="31"/>
          <w:szCs w:val="31"/>
        </w:rPr>
        <w:t>行业，  加快推动我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省工业企业在更广范围、更深层级开展数据采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集、传输、存算、管理及应用，  破除企业 “数据孤岛”，  以工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大数据驱动制造业资源优化配置，  促进数字技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术与实体经济深度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8"/>
          <w:sz w:val="31"/>
          <w:szCs w:val="31"/>
        </w:rPr>
        <w:t>融合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>，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 xml:space="preserve">  力争到 </w:t>
      </w:r>
      <w:r>
        <w:rPr>
          <w:rFonts w:ascii="Arial" w:hAnsi="Arial" w:eastAsia="Arial" w:cs="Arial"/>
          <w:spacing w:val="-14"/>
          <w:sz w:val="31"/>
          <w:szCs w:val="31"/>
        </w:rPr>
        <w:t xml:space="preserve">2025 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 xml:space="preserve">年，  推动不少于 </w:t>
      </w:r>
      <w:r>
        <w:rPr>
          <w:rFonts w:ascii="Arial" w:hAnsi="Arial" w:eastAsia="Arial" w:cs="Arial"/>
          <w:spacing w:val="-14"/>
          <w:sz w:val="31"/>
          <w:szCs w:val="31"/>
        </w:rPr>
        <w:t xml:space="preserve">10000 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家规上工业企业实施数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据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赋能专项行动，  新增数字化改造设备不少于 </w:t>
      </w:r>
      <w:r>
        <w:rPr>
          <w:rFonts w:ascii="Arial" w:hAnsi="Arial" w:eastAsia="Arial" w:cs="Arial"/>
          <w:spacing w:val="-4"/>
          <w:sz w:val="31"/>
          <w:szCs w:val="31"/>
        </w:rPr>
        <w:t xml:space="preserve">50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万台套，  实施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 xml:space="preserve">网络化升级企业达到 </w:t>
      </w:r>
      <w:r>
        <w:rPr>
          <w:rFonts w:ascii="Arial" w:hAnsi="Arial" w:eastAsia="Arial" w:cs="Arial"/>
          <w:spacing w:val="1"/>
          <w:sz w:val="31"/>
          <w:szCs w:val="31"/>
        </w:rPr>
        <w:t>8</w:t>
      </w:r>
      <w:r>
        <w:rPr>
          <w:rFonts w:ascii="Arial" w:hAnsi="Arial" w:eastAsia="Arial" w:cs="Arial"/>
          <w:sz w:val="31"/>
          <w:szCs w:val="31"/>
        </w:rPr>
        <w:t xml:space="preserve">000 </w:t>
      </w:r>
      <w:r>
        <w:rPr>
          <w:rFonts w:ascii="微软雅黑" w:hAnsi="微软雅黑" w:eastAsia="微软雅黑" w:cs="微软雅黑"/>
          <w:sz w:val="31"/>
          <w:szCs w:val="31"/>
        </w:rPr>
        <w:t xml:space="preserve">家，  企业级数据解析节点覆盖率超过 </w:t>
      </w:r>
      <w:r>
        <w:rPr>
          <w:rFonts w:ascii="Arial" w:hAnsi="Arial" w:eastAsia="Arial" w:cs="Arial"/>
          <w:spacing w:val="-20"/>
          <w:sz w:val="31"/>
          <w:szCs w:val="31"/>
        </w:rPr>
        <w:t>50</w:t>
      </w:r>
      <w:r>
        <w:rPr>
          <w:rFonts w:ascii="微软雅黑" w:hAnsi="微软雅黑" w:eastAsia="微软雅黑" w:cs="微软雅黑"/>
          <w:spacing w:val="-20"/>
          <w:sz w:val="31"/>
          <w:szCs w:val="31"/>
        </w:rPr>
        <w:t>％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，  数据解析注册量突破 </w:t>
      </w:r>
      <w:r>
        <w:rPr>
          <w:rFonts w:ascii="Arial" w:hAnsi="Arial" w:eastAsia="Arial" w:cs="Arial"/>
          <w:spacing w:val="-10"/>
          <w:sz w:val="31"/>
          <w:szCs w:val="31"/>
        </w:rPr>
        <w:t xml:space="preserve">50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亿，  建设企业级边缘云 </w:t>
      </w:r>
      <w:r>
        <w:rPr>
          <w:rFonts w:ascii="Arial" w:hAnsi="Arial" w:eastAsia="Arial" w:cs="Arial"/>
          <w:spacing w:val="-10"/>
          <w:sz w:val="31"/>
          <w:szCs w:val="31"/>
        </w:rPr>
        <w:t xml:space="preserve">2000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家以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>上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，  力争 </w:t>
      </w:r>
      <w:r>
        <w:rPr>
          <w:rFonts w:ascii="Arial" w:hAnsi="Arial" w:eastAsia="Arial" w:cs="Arial"/>
          <w:spacing w:val="-16"/>
          <w:sz w:val="31"/>
          <w:szCs w:val="31"/>
        </w:rPr>
        <w:t xml:space="preserve">1000 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 xml:space="preserve">家企业达到 </w:t>
      </w:r>
      <w:r>
        <w:rPr>
          <w:rFonts w:ascii="Arial" w:hAnsi="Arial" w:eastAsia="Arial" w:cs="Arial"/>
          <w:spacing w:val="-16"/>
          <w:sz w:val="31"/>
          <w:szCs w:val="31"/>
        </w:rPr>
        <w:t xml:space="preserve">DCMM2 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>级及以上标准，  培育 一批技术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先进、质量可靠、模式创新、竞争力强的  “数据赋能”优秀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产</w:t>
      </w:r>
    </w:p>
    <w:p>
      <w:pPr>
        <w:spacing w:before="2" w:line="267" w:lineRule="auto"/>
        <w:ind w:left="59" w:right="134" w:firstLine="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品  (方案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)，  形成一批创新能力突出、典型示范性强、应用成效</w:t>
      </w:r>
      <w:r>
        <w:rPr>
          <w:rFonts w:ascii="微软雅黑" w:hAnsi="微软雅黑" w:eastAsia="微软雅黑" w:cs="微软雅黑"/>
          <w:sz w:val="31"/>
          <w:szCs w:val="31"/>
        </w:rPr>
        <w:t xml:space="preserve"> 明显、经济效益显著的数据驱动型数字经济 “晨星工厂”。</w:t>
      </w:r>
    </w:p>
    <w:p>
      <w:pPr>
        <w:spacing w:line="205" w:lineRule="auto"/>
        <w:ind w:left="69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二、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重点任务</w:t>
      </w:r>
    </w:p>
    <w:p>
      <w:pPr>
        <w:tabs>
          <w:tab w:val="left" w:pos="713"/>
        </w:tabs>
        <w:spacing w:before="135" w:line="268" w:lineRule="auto"/>
        <w:ind w:left="25" w:right="134" w:firstLine="5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( 一)  推</w:t>
      </w:r>
      <w:r>
        <w:rPr>
          <w:rFonts w:ascii="微软雅黑" w:hAnsi="微软雅黑" w:eastAsia="微软雅黑" w:cs="微软雅黑"/>
          <w:sz w:val="31"/>
          <w:szCs w:val="31"/>
        </w:rPr>
        <w:t xml:space="preserve">动企业数据全面采集。  开展工业企业数据基础情况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调研，  支持企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对高耗能、高价值、通用化工业设备进行数字化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改造，  引导企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应用新一代信息技术对多源异构数据进行可信实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时采集，  逐步实现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生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产、研发、经营、运维等全流程数据汇聚。</w:t>
      </w:r>
    </w:p>
    <w:p>
      <w:pPr>
        <w:tabs>
          <w:tab w:val="left" w:pos="713"/>
        </w:tabs>
        <w:spacing w:before="6" w:line="267" w:lineRule="auto"/>
        <w:ind w:left="15" w:firstLine="54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( 二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)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 提升企业数据传输能力。  鼓励企业采用 </w:t>
      </w:r>
      <w:r>
        <w:rPr>
          <w:rFonts w:ascii="Arial" w:hAnsi="Arial" w:eastAsia="Arial" w:cs="Arial"/>
          <w:spacing w:val="5"/>
          <w:sz w:val="31"/>
          <w:szCs w:val="31"/>
        </w:rPr>
        <w:t>5</w:t>
      </w:r>
      <w:r>
        <w:rPr>
          <w:rFonts w:ascii="Arial" w:hAnsi="Arial" w:eastAsia="Arial" w:cs="Arial"/>
          <w:sz w:val="31"/>
          <w:szCs w:val="31"/>
        </w:rPr>
        <w:t>G</w:t>
      </w:r>
      <w:r>
        <w:rPr>
          <w:rFonts w:ascii="Arial" w:hAnsi="Arial" w:eastAsia="Arial" w:cs="Arial"/>
          <w:spacing w:val="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</w:t>
      </w:r>
      <w:r>
        <w:rPr>
          <w:rFonts w:ascii="Arial" w:hAnsi="Arial" w:eastAsia="Arial" w:cs="Arial"/>
          <w:sz w:val="31"/>
          <w:szCs w:val="31"/>
        </w:rPr>
        <w:t>F</w:t>
      </w:r>
      <w:r>
        <w:rPr>
          <w:rFonts w:ascii="Arial" w:hAnsi="Arial" w:eastAsia="Arial" w:cs="Arial"/>
          <w:spacing w:val="5"/>
          <w:sz w:val="31"/>
          <w:szCs w:val="31"/>
        </w:rPr>
        <w:t>5</w:t>
      </w:r>
      <w:r>
        <w:rPr>
          <w:rFonts w:ascii="Arial" w:hAnsi="Arial" w:eastAsia="Arial" w:cs="Arial"/>
          <w:sz w:val="31"/>
          <w:szCs w:val="31"/>
        </w:rPr>
        <w:t>G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Arial" w:hAnsi="Arial" w:eastAsia="Arial" w:cs="Arial"/>
          <w:spacing w:val="-2"/>
          <w:sz w:val="31"/>
          <w:szCs w:val="31"/>
        </w:rPr>
        <w:t>Wifi</w:t>
      </w:r>
      <w:r>
        <w:rPr>
          <w:rFonts w:ascii="Arial" w:hAnsi="Arial" w:eastAsia="Arial" w:cs="Arial"/>
          <w:spacing w:val="-4"/>
          <w:sz w:val="31"/>
          <w:szCs w:val="31"/>
        </w:rPr>
        <w:t xml:space="preserve">6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等新型网络技术，  提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升生产经营等环节网络化水平，  建设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可管、可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控、可溯的可信工业网络。  推动企业加强工业网络数据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解析节点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建设，  建立产业链上下游企业间数据互联互通的安全传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输通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道。</w:t>
      </w:r>
    </w:p>
    <w:p>
      <w:pPr>
        <w:tabs>
          <w:tab w:val="left" w:pos="713"/>
        </w:tabs>
        <w:spacing w:line="183" w:lineRule="auto"/>
        <w:ind w:left="55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(三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)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 xml:space="preserve">  创新企业数据存算模式。  加快工业企业边缘云建设，</w:t>
      </w:r>
    </w:p>
    <w:p>
      <w:pPr>
        <w:sectPr>
          <w:footerReference r:id="rId6" w:type="default"/>
          <w:pgSz w:w="11900" w:h="16840"/>
          <w:pgMar w:top="1431" w:right="1396" w:bottom="1985" w:left="1557" w:header="0" w:footer="1673" w:gutter="0"/>
          <w:cols w:space="720" w:num="1"/>
        </w:sectPr>
      </w:pPr>
    </w:p>
    <w:p>
      <w:pPr>
        <w:spacing w:before="125" w:line="629" w:lineRule="exact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2"/>
          <w:position w:val="8"/>
          <w:sz w:val="31"/>
          <w:szCs w:val="31"/>
        </w:rPr>
        <w:t xml:space="preserve">鼓励企业采用 </w:t>
      </w:r>
      <w:r>
        <w:rPr>
          <w:rFonts w:ascii="微软雅黑" w:hAnsi="微软雅黑" w:eastAsia="微软雅黑" w:cs="微软雅黑"/>
          <w:spacing w:val="-1"/>
          <w:position w:val="8"/>
          <w:sz w:val="31"/>
          <w:szCs w:val="31"/>
        </w:rPr>
        <w:t>“云 －边 －端”协同模式，  推动存储资源与计算</w:t>
      </w:r>
    </w:p>
    <w:p>
      <w:pPr>
        <w:spacing w:before="196" w:line="268" w:lineRule="auto"/>
        <w:ind w:left="11" w:right="134" w:firstLine="1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>能力的</w:t>
      </w:r>
      <w:r>
        <w:rPr>
          <w:rFonts w:ascii="微软雅黑" w:hAnsi="微软雅黑" w:eastAsia="微软雅黑" w:cs="微软雅黑"/>
          <w:spacing w:val="-9"/>
          <w:sz w:val="31"/>
          <w:szCs w:val="31"/>
        </w:rPr>
        <w:t>智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能编排和统一管理，  实现算力泛在供给。  引导企业强化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态势感知、测试评估、预警处置等数据安全能力建设，  全面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保</w:t>
      </w:r>
      <w:r>
        <w:rPr>
          <w:rFonts w:ascii="微软雅黑" w:hAnsi="微软雅黑" w:eastAsia="微软雅黑" w:cs="微软雅黑"/>
          <w:sz w:val="31"/>
          <w:szCs w:val="31"/>
        </w:rPr>
        <w:t xml:space="preserve">障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数据安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全。</w:t>
      </w:r>
    </w:p>
    <w:p>
      <w:pPr>
        <w:tabs>
          <w:tab w:val="left" w:pos="690"/>
        </w:tabs>
        <w:spacing w:before="6" w:line="267" w:lineRule="auto"/>
        <w:ind w:firstLine="53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( 四)  </w:t>
      </w:r>
      <w:r>
        <w:rPr>
          <w:rFonts w:ascii="微软雅黑" w:hAnsi="微软雅黑" w:eastAsia="微软雅黑" w:cs="微软雅黑"/>
          <w:sz w:val="31"/>
          <w:szCs w:val="31"/>
        </w:rPr>
        <w:t xml:space="preserve">提高企业数据管理水平。  依照《工业数据分类分级指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南  (试行)》  和  《数据</w:t>
      </w:r>
      <w:r>
        <w:rPr>
          <w:rFonts w:ascii="微软雅黑" w:hAnsi="微软雅黑" w:eastAsia="微软雅黑" w:cs="微软雅黑"/>
          <w:sz w:val="31"/>
          <w:szCs w:val="31"/>
        </w:rPr>
        <w:t>管理能力成熟度评估模型  (</w:t>
      </w:r>
      <w:r>
        <w:rPr>
          <w:rFonts w:ascii="Arial" w:hAnsi="Arial" w:eastAsia="Arial" w:cs="Arial"/>
          <w:sz w:val="31"/>
          <w:szCs w:val="31"/>
        </w:rPr>
        <w:t>DCMM</w:t>
      </w:r>
      <w:r>
        <w:rPr>
          <w:rFonts w:ascii="微软雅黑" w:hAnsi="微软雅黑" w:eastAsia="微软雅黑" w:cs="微软雅黑"/>
          <w:sz w:val="31"/>
          <w:szCs w:val="31"/>
        </w:rPr>
        <w:t xml:space="preserve">)》  国 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家标准，  加强企业数据管理系统  (</w:t>
      </w:r>
      <w:r>
        <w:rPr>
          <w:rFonts w:ascii="Arial" w:hAnsi="Arial" w:eastAsia="Arial" w:cs="Arial"/>
          <w:sz w:val="31"/>
          <w:szCs w:val="31"/>
        </w:rPr>
        <w:t>EDM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)  推广应用，  实</w:t>
      </w:r>
      <w:r>
        <w:rPr>
          <w:rFonts w:ascii="微软雅黑" w:hAnsi="微软雅黑" w:eastAsia="微软雅黑" w:cs="微软雅黑"/>
          <w:sz w:val="31"/>
          <w:szCs w:val="31"/>
        </w:rPr>
        <w:t xml:space="preserve">现企业 </w:t>
      </w:r>
      <w:r>
        <w:rPr>
          <w:rFonts w:ascii="微软雅黑" w:hAnsi="微软雅黑" w:eastAsia="微软雅黑" w:cs="微软雅黑"/>
          <w:spacing w:val="12"/>
          <w:sz w:val="31"/>
          <w:szCs w:val="31"/>
        </w:rPr>
        <w:t>数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据资源规范化管理。  推动行业龙头企业和国有企业率先实现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Arial" w:hAnsi="Arial" w:eastAsia="Arial" w:cs="Arial"/>
          <w:spacing w:val="-4"/>
          <w:sz w:val="31"/>
          <w:szCs w:val="31"/>
        </w:rPr>
        <w:t>DCMM</w:t>
      </w:r>
      <w:r>
        <w:rPr>
          <w:rFonts w:ascii="Arial" w:hAnsi="Arial" w:eastAsia="Arial" w:cs="Arial"/>
          <w:spacing w:val="-8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 xml:space="preserve">贯标，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打造 一批用数据说话、用数据决策、用数据管理、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用数据创新的标杆企业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。</w:t>
      </w:r>
    </w:p>
    <w:p>
      <w:pPr>
        <w:tabs>
          <w:tab w:val="left" w:pos="690"/>
        </w:tabs>
        <w:spacing w:line="183" w:lineRule="auto"/>
        <w:ind w:left="53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6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19"/>
          <w:sz w:val="31"/>
          <w:szCs w:val="31"/>
        </w:rPr>
        <w:t>五</w:t>
      </w:r>
      <w:r>
        <w:rPr>
          <w:rFonts w:ascii="微软雅黑" w:hAnsi="微软雅黑" w:eastAsia="微软雅黑" w:cs="微软雅黑"/>
          <w:spacing w:val="13"/>
          <w:sz w:val="31"/>
          <w:szCs w:val="31"/>
        </w:rPr>
        <w:t>)  深化企业数据融合应用。  支持企业构建协同研发体</w:t>
      </w:r>
    </w:p>
    <w:p>
      <w:pPr>
        <w:spacing w:before="182" w:line="268" w:lineRule="auto"/>
        <w:ind w:left="10" w:right="134" w:firstLine="1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9"/>
          <w:sz w:val="31"/>
          <w:szCs w:val="31"/>
        </w:rPr>
        <w:t>系，  实现基于用户数据分析的产品创新。  引导企业使用成熟理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论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方法、先进技术工具打通生产经营全过程数据链条，  开展设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备</w:t>
      </w:r>
      <w:r>
        <w:rPr>
          <w:rFonts w:ascii="微软雅黑" w:hAnsi="微软雅黑" w:eastAsia="微软雅黑" w:cs="微软雅黑"/>
          <w:sz w:val="31"/>
          <w:szCs w:val="31"/>
        </w:rPr>
        <w:t xml:space="preserve">预 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测维护、生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产工艺优化、质量智能控制、市场精准营销等数据创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>新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应用，  打造数据驱动的制造业新模式新业态。</w:t>
      </w:r>
    </w:p>
    <w:p>
      <w:pPr>
        <w:spacing w:before="1" w:line="199" w:lineRule="auto"/>
        <w:ind w:left="67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"/>
          <w:sz w:val="31"/>
          <w:szCs w:val="31"/>
        </w:rPr>
        <w:t>三、组</w:t>
      </w:r>
      <w:r>
        <w:rPr>
          <w:rFonts w:ascii="微软雅黑" w:hAnsi="微软雅黑" w:eastAsia="微软雅黑" w:cs="微软雅黑"/>
          <w:sz w:val="31"/>
          <w:szCs w:val="31"/>
        </w:rPr>
        <w:t>织实施</w:t>
      </w:r>
    </w:p>
    <w:p>
      <w:pPr>
        <w:tabs>
          <w:tab w:val="left" w:pos="690"/>
        </w:tabs>
        <w:spacing w:before="157" w:line="269" w:lineRule="auto"/>
        <w:ind w:left="4" w:right="25" w:firstLine="5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( 一)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明确责任分工，  强化统筹协调。  省工业和信息化厅负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责统筹、协调和指导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全省数据赋能专项行动，  做好国家、省相关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政策的争取和储备，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  发挥国家工业信息安全发展研究中心、齐鲁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工业大学  (省科学院)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 xml:space="preserve"> 等智库作用，  成立省  “数据赋能”服务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商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联盟，  指导建立和滚动更新省级  “数据赋能”优秀产品库，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建设省 “数据赋能”综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合服务平台，  开展  “数据赋能”专项行</w:t>
      </w:r>
    </w:p>
    <w:p>
      <w:pPr>
        <w:sectPr>
          <w:footerReference r:id="rId7" w:type="default"/>
          <w:pgSz w:w="11900" w:h="16840"/>
          <w:pgMar w:top="1424" w:right="1396" w:bottom="1985" w:left="1579" w:header="0" w:footer="1673" w:gutter="0"/>
          <w:cols w:space="720" w:num="1"/>
        </w:sectPr>
      </w:pPr>
    </w:p>
    <w:p>
      <w:pPr>
        <w:spacing w:before="350" w:line="268" w:lineRule="auto"/>
        <w:ind w:right="134" w:firstLine="17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6"/>
          <w:sz w:val="31"/>
          <w:szCs w:val="31"/>
        </w:rPr>
        <w:t>动政</w:t>
      </w:r>
      <w:r>
        <w:rPr>
          <w:rFonts w:ascii="微软雅黑" w:hAnsi="微软雅黑" w:eastAsia="微软雅黑" w:cs="微软雅黑"/>
          <w:spacing w:val="-13"/>
          <w:sz w:val="31"/>
          <w:szCs w:val="31"/>
        </w:rPr>
        <w:t>策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宣贯。  各市工业和信息化局和有关单位要高度重视，  精心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组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织，  指导专门机构推进落实，  采用多种形式组织企业积极参与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“数据赋能”专项行动，  对取得明显成效的</w:t>
      </w:r>
      <w:r>
        <w:rPr>
          <w:rFonts w:ascii="微软雅黑" w:hAnsi="微软雅黑" w:eastAsia="微软雅黑" w:cs="微软雅黑"/>
          <w:sz w:val="31"/>
          <w:szCs w:val="31"/>
        </w:rPr>
        <w:t>企业加大政策支持。</w:t>
      </w:r>
    </w:p>
    <w:p>
      <w:pPr>
        <w:tabs>
          <w:tab w:val="left" w:pos="848"/>
        </w:tabs>
        <w:spacing w:before="4" w:line="267" w:lineRule="auto"/>
        <w:ind w:left="161" w:firstLine="53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 xml:space="preserve">( 二)  积极组织落实，  稳步有序推进。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 xml:space="preserve"> 省工业和信息化厅、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各市工业和信息化局和有关单位按照以下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流程，  做好省级  “数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2"/>
          <w:sz w:val="31"/>
          <w:szCs w:val="31"/>
        </w:rPr>
        <w:t>字</w:t>
      </w:r>
      <w:r>
        <w:rPr>
          <w:rFonts w:ascii="微软雅黑" w:hAnsi="微软雅黑" w:eastAsia="微软雅黑" w:cs="微软雅黑"/>
          <w:spacing w:val="16"/>
          <w:sz w:val="31"/>
          <w:szCs w:val="31"/>
        </w:rPr>
        <w:t>经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济”晨星工厂和 “数据赋能”优秀产品征集、推荐和评审</w:t>
      </w:r>
    </w:p>
    <w:p>
      <w:pPr>
        <w:spacing w:before="1" w:line="161" w:lineRule="auto"/>
        <w:ind w:left="16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工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作。</w:t>
      </w:r>
    </w:p>
    <w:p>
      <w:pPr>
        <w:spacing w:line="628" w:lineRule="exact"/>
        <w:ind w:left="82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-30"/>
          <w:position w:val="8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27"/>
          <w:position w:val="8"/>
          <w:sz w:val="31"/>
          <w:szCs w:val="31"/>
        </w:rPr>
        <w:t>．</w:t>
      </w:r>
      <w:r>
        <w:rPr>
          <w:rFonts w:ascii="微软雅黑" w:hAnsi="微软雅黑" w:eastAsia="微软雅黑" w:cs="微软雅黑"/>
          <w:spacing w:val="-15"/>
          <w:position w:val="8"/>
          <w:sz w:val="31"/>
          <w:szCs w:val="31"/>
        </w:rPr>
        <w:t xml:space="preserve">   企业申报。  申报单位据实填写  《山东省数字经济 “晨星</w:t>
      </w:r>
    </w:p>
    <w:p>
      <w:pPr>
        <w:spacing w:before="201" w:line="267" w:lineRule="auto"/>
        <w:ind w:left="164" w:right="134" w:firstLine="4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6"/>
          <w:sz w:val="31"/>
          <w:szCs w:val="31"/>
        </w:rPr>
        <w:t>工厂”企业申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报书》  (附件 </w:t>
      </w:r>
      <w:r>
        <w:rPr>
          <w:rFonts w:ascii="Arial" w:hAnsi="Arial" w:eastAsia="Arial" w:cs="Arial"/>
          <w:spacing w:val="-3"/>
          <w:sz w:val="31"/>
          <w:szCs w:val="31"/>
        </w:rPr>
        <w:t>1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) 、《山东省 “数据赋能”优秀产品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申报书》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 (附件 </w:t>
      </w:r>
      <w:r>
        <w:rPr>
          <w:rFonts w:ascii="Arial" w:hAnsi="Arial" w:eastAsia="Arial" w:cs="Arial"/>
          <w:spacing w:val="-3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)，  将盖章后的电子申报材料提报至各市工业和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信息化局。“数据赋能”</w:t>
      </w:r>
      <w:r>
        <w:rPr>
          <w:rFonts w:ascii="微软雅黑" w:hAnsi="微软雅黑" w:eastAsia="微软雅黑" w:cs="微软雅黑"/>
          <w:sz w:val="31"/>
          <w:szCs w:val="31"/>
        </w:rPr>
        <w:t>优秀产品也可通过有关协会申报。</w:t>
      </w:r>
    </w:p>
    <w:p>
      <w:pPr>
        <w:spacing w:before="9" w:line="267" w:lineRule="auto"/>
        <w:ind w:left="160" w:right="8" w:firstLine="72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8"/>
          <w:sz w:val="31"/>
          <w:szCs w:val="31"/>
        </w:rPr>
        <w:t>申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报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省级数字经济  “晨星工厂”的企业须符合以下条件：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在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山东省行政区域内注册，  具有独立法人资格，  属于规上工业企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业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，  近三年无重大违法违规行为、无重大生产安全事故，  经营状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态正常，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信用记录良好  ( 以信用中国、信用山东查询为准)；  在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研发、生产、管理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等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方面具有一定的信息化建设基础，  管理制度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健全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>；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 xml:space="preserve">  实行总数据师  (</w:t>
      </w:r>
      <w:r>
        <w:rPr>
          <w:rFonts w:ascii="Arial" w:hAnsi="Arial" w:eastAsia="Arial" w:cs="Arial"/>
          <w:spacing w:val="-4"/>
          <w:sz w:val="31"/>
          <w:szCs w:val="31"/>
        </w:rPr>
        <w:t>CDO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)  制度，  具有数字技术工程师队伍；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对数字化转型有清晰认识，  对参与数据赋能行动有积极意愿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。</w:t>
      </w:r>
    </w:p>
    <w:p>
      <w:pPr>
        <w:spacing w:before="3" w:line="270" w:lineRule="auto"/>
        <w:ind w:left="162" w:right="19" w:firstLine="718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10"/>
          <w:sz w:val="31"/>
          <w:szCs w:val="31"/>
        </w:rPr>
        <w:t>申报省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级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 xml:space="preserve">  “数据赋能”优秀产品 的企业须符合以下条件：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4"/>
          <w:sz w:val="31"/>
          <w:szCs w:val="31"/>
        </w:rPr>
        <w:t>在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国内依法注册，  具有独立法人资格，  近三年无重大违法违规行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为、无重大生产安全事故，  经营状态正常，</w:t>
      </w:r>
      <w:r>
        <w:rPr>
          <w:rFonts w:ascii="微软雅黑" w:hAnsi="微软雅黑" w:eastAsia="微软雅黑" w:cs="微软雅黑"/>
          <w:sz w:val="31"/>
          <w:szCs w:val="31"/>
        </w:rPr>
        <w:t xml:space="preserve">  信用记录良好  ( 以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信用中国、信用山东查询为准)；  在行业内影响力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较突出，  具备</w:t>
      </w:r>
    </w:p>
    <w:p>
      <w:pPr>
        <w:sectPr>
          <w:footerReference r:id="rId8" w:type="default"/>
          <w:pgSz w:w="11900" w:h="16840"/>
          <w:pgMar w:top="1431" w:right="1396" w:bottom="1985" w:left="1421" w:header="0" w:footer="1673" w:gutter="0"/>
          <w:cols w:space="720" w:num="1"/>
        </w:sectPr>
      </w:pPr>
    </w:p>
    <w:p>
      <w:pPr>
        <w:tabs>
          <w:tab w:val="left" w:pos="155"/>
        </w:tabs>
        <w:spacing w:before="350" w:line="268" w:lineRule="auto"/>
        <w:ind w:firstLine="14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较强经济实力、技术研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发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和创新能力；  申报的数字产品  (方案)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 xml:space="preserve">应为 自 主研发、拥有知识产权，  具有 </w:t>
      </w:r>
      <w:r>
        <w:rPr>
          <w:rFonts w:ascii="Arial" w:hAnsi="Arial" w:eastAsia="Arial" w:cs="Arial"/>
          <w:spacing w:val="8"/>
          <w:sz w:val="31"/>
          <w:szCs w:val="31"/>
        </w:rPr>
        <w:t xml:space="preserve">3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个以上成功项 目 案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例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20"/>
          <w:sz w:val="31"/>
          <w:szCs w:val="31"/>
        </w:rPr>
        <w:t>(</w:t>
      </w:r>
      <w:r>
        <w:rPr>
          <w:rFonts w:ascii="微软雅黑" w:hAnsi="微软雅黑" w:eastAsia="微软雅黑" w:cs="微软雅黑"/>
          <w:spacing w:val="15"/>
          <w:sz w:val="31"/>
          <w:szCs w:val="31"/>
        </w:rPr>
        <w:t>获</w:t>
      </w:r>
      <w:r>
        <w:rPr>
          <w:rFonts w:ascii="微软雅黑" w:hAnsi="微软雅黑" w:eastAsia="微软雅黑" w:cs="微软雅黑"/>
          <w:spacing w:val="10"/>
          <w:sz w:val="31"/>
          <w:szCs w:val="31"/>
        </w:rPr>
        <w:t>评国家、省级示范试点的不受案例数量限制)，  信创产品可</w:t>
      </w:r>
    </w:p>
    <w:p>
      <w:pPr>
        <w:spacing w:line="162" w:lineRule="auto"/>
        <w:ind w:left="136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1"/>
          <w:sz w:val="31"/>
          <w:szCs w:val="31"/>
        </w:rPr>
        <w:t>优</w:t>
      </w:r>
      <w:r>
        <w:rPr>
          <w:rFonts w:ascii="微软雅黑" w:hAnsi="微软雅黑" w:eastAsia="微软雅黑" w:cs="微软雅黑"/>
          <w:sz w:val="31"/>
          <w:szCs w:val="31"/>
        </w:rPr>
        <w:t>先推荐。</w:t>
      </w:r>
    </w:p>
    <w:p>
      <w:pPr>
        <w:spacing w:line="628" w:lineRule="exact"/>
        <w:ind w:left="77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-8"/>
          <w:position w:val="8"/>
          <w:sz w:val="31"/>
          <w:szCs w:val="31"/>
        </w:rPr>
        <w:t>2</w:t>
      </w:r>
      <w:r>
        <w:rPr>
          <w:rFonts w:ascii="微软雅黑" w:hAnsi="微软雅黑" w:eastAsia="微软雅黑" w:cs="微软雅黑"/>
          <w:spacing w:val="-8"/>
          <w:position w:val="8"/>
          <w:sz w:val="31"/>
          <w:szCs w:val="31"/>
        </w:rPr>
        <w:t>．  初审</w:t>
      </w:r>
      <w:r>
        <w:rPr>
          <w:rFonts w:ascii="微软雅黑" w:hAnsi="微软雅黑" w:eastAsia="微软雅黑" w:cs="微软雅黑"/>
          <w:spacing w:val="-4"/>
          <w:position w:val="8"/>
          <w:sz w:val="31"/>
          <w:szCs w:val="31"/>
        </w:rPr>
        <w:t>推荐。  各市工业和信息化局、有关单位按照申报条</w:t>
      </w:r>
    </w:p>
    <w:p>
      <w:pPr>
        <w:spacing w:before="195" w:line="268" w:lineRule="auto"/>
        <w:ind w:left="112" w:right="94" w:firstLine="25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件对企业申报材料进行初审和推荐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。  各市推荐数字经济  “晨星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工厂”不少于 </w:t>
      </w:r>
      <w:r>
        <w:rPr>
          <w:rFonts w:ascii="Arial" w:hAnsi="Arial" w:eastAsia="Arial" w:cs="Arial"/>
          <w:spacing w:val="-5"/>
          <w:sz w:val="31"/>
          <w:szCs w:val="31"/>
        </w:rPr>
        <w:t xml:space="preserve">50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 xml:space="preserve">家、“数据赋能”优秀产品名额不限，  于 </w:t>
      </w:r>
      <w:r>
        <w:rPr>
          <w:rFonts w:ascii="Arial" w:hAnsi="Arial" w:eastAsia="Arial" w:cs="Arial"/>
          <w:spacing w:val="-5"/>
          <w:sz w:val="31"/>
          <w:szCs w:val="31"/>
        </w:rPr>
        <w:t xml:space="preserve">12 </w:t>
      </w:r>
      <w:r>
        <w:rPr>
          <w:rFonts w:ascii="微软雅黑" w:hAnsi="微软雅黑" w:eastAsia="微软雅黑" w:cs="微软雅黑"/>
          <w:sz w:val="31"/>
          <w:szCs w:val="31"/>
        </w:rPr>
        <w:t xml:space="preserve">月 </w:t>
      </w:r>
      <w:r>
        <w:rPr>
          <w:rFonts w:ascii="Arial" w:hAnsi="Arial" w:eastAsia="Arial" w:cs="Arial"/>
          <w:spacing w:val="-5"/>
          <w:sz w:val="31"/>
          <w:szCs w:val="31"/>
        </w:rPr>
        <w:t>3</w:t>
      </w:r>
      <w:r>
        <w:rPr>
          <w:rFonts w:ascii="Arial" w:hAnsi="Arial" w:eastAsia="Arial" w:cs="Arial"/>
          <w:spacing w:val="-3"/>
          <w:sz w:val="31"/>
          <w:szCs w:val="31"/>
        </w:rPr>
        <w:t xml:space="preserve">0 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日前将加盖公章的申报书和推荐汇总表  (附件 </w:t>
      </w:r>
      <w:r>
        <w:rPr>
          <w:rFonts w:ascii="Arial" w:hAnsi="Arial" w:eastAsia="Arial" w:cs="Arial"/>
          <w:spacing w:val="-3"/>
          <w:sz w:val="31"/>
          <w:szCs w:val="31"/>
        </w:rPr>
        <w:t xml:space="preserve">3 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 xml:space="preserve">、附件 </w:t>
      </w:r>
      <w:r>
        <w:rPr>
          <w:rFonts w:ascii="Arial" w:hAnsi="Arial" w:eastAsia="Arial" w:cs="Arial"/>
          <w:spacing w:val="-3"/>
          <w:sz w:val="31"/>
          <w:szCs w:val="31"/>
        </w:rPr>
        <w:t>4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)   电</w:t>
      </w:r>
    </w:p>
    <w:p>
      <w:pPr>
        <w:spacing w:before="1" w:line="161" w:lineRule="auto"/>
        <w:ind w:left="14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2"/>
          <w:sz w:val="31"/>
          <w:szCs w:val="31"/>
        </w:rPr>
        <w:t>子版报送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至指定邮箱。</w:t>
      </w:r>
    </w:p>
    <w:p>
      <w:pPr>
        <w:spacing w:line="629" w:lineRule="exact"/>
        <w:ind w:left="779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Arial" w:hAnsi="Arial" w:eastAsia="Arial" w:cs="Arial"/>
          <w:spacing w:val="-5"/>
          <w:position w:val="8"/>
          <w:sz w:val="31"/>
          <w:szCs w:val="31"/>
        </w:rPr>
        <w:t>3</w:t>
      </w:r>
      <w:r>
        <w:rPr>
          <w:rFonts w:ascii="微软雅黑" w:hAnsi="微软雅黑" w:eastAsia="微软雅黑" w:cs="微软雅黑"/>
          <w:spacing w:val="-5"/>
          <w:position w:val="8"/>
          <w:sz w:val="31"/>
          <w:szCs w:val="31"/>
        </w:rPr>
        <w:t>．  评审公示。  省工业和信息化厅组织专家对申报材料进</w:t>
      </w:r>
      <w:r>
        <w:rPr>
          <w:rFonts w:ascii="微软雅黑" w:hAnsi="微软雅黑" w:eastAsia="微软雅黑" w:cs="微软雅黑"/>
          <w:spacing w:val="-4"/>
          <w:position w:val="8"/>
          <w:sz w:val="31"/>
          <w:szCs w:val="31"/>
        </w:rPr>
        <w:t>行</w:t>
      </w:r>
    </w:p>
    <w:p>
      <w:pPr>
        <w:spacing w:before="201" w:line="267" w:lineRule="auto"/>
        <w:ind w:left="136" w:right="94" w:hanging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评审  (必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要时进行实地考察)，  根据专家评审结果确定并公布省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级数字经济 “晨星工厂”</w:t>
      </w:r>
      <w:r>
        <w:rPr>
          <w:rFonts w:ascii="微软雅黑" w:hAnsi="微软雅黑" w:eastAsia="微软雅黑" w:cs="微软雅黑"/>
          <w:spacing w:val="-1"/>
          <w:sz w:val="31"/>
          <w:szCs w:val="31"/>
        </w:rPr>
        <w:t>和  “数据赋能”优秀产品名单，  支持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2"/>
          <w:sz w:val="31"/>
          <w:szCs w:val="31"/>
        </w:rPr>
        <w:t>优秀产品厂商加入省 “数据赋能”服务商联盟</w:t>
      </w:r>
      <w:r>
        <w:rPr>
          <w:rFonts w:ascii="微软雅黑" w:hAnsi="微软雅黑" w:eastAsia="微软雅黑" w:cs="微软雅黑"/>
          <w:spacing w:val="1"/>
          <w:sz w:val="31"/>
          <w:szCs w:val="31"/>
        </w:rPr>
        <w:t>。</w:t>
      </w:r>
    </w:p>
    <w:p>
      <w:pPr>
        <w:tabs>
          <w:tab w:val="left" w:pos="820"/>
        </w:tabs>
        <w:spacing w:before="13" w:line="268" w:lineRule="auto"/>
        <w:ind w:left="133" w:right="91" w:firstLine="533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z w:val="31"/>
          <w:szCs w:val="31"/>
        </w:rPr>
        <w:tab/>
      </w:r>
      <w:r>
        <w:rPr>
          <w:rFonts w:ascii="微软雅黑" w:hAnsi="微软雅黑" w:eastAsia="微软雅黑" w:cs="微软雅黑"/>
          <w:spacing w:val="-10"/>
          <w:sz w:val="31"/>
          <w:szCs w:val="31"/>
        </w:rPr>
        <w:t xml:space="preserve">(三) </w:t>
      </w:r>
      <w:r>
        <w:rPr>
          <w:rFonts w:ascii="微软雅黑" w:hAnsi="微软雅黑" w:eastAsia="微软雅黑" w:cs="微软雅黑"/>
          <w:spacing w:val="-6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5"/>
          <w:sz w:val="31"/>
          <w:szCs w:val="31"/>
        </w:rPr>
        <w:t>加强机制保障，  确保活动成效。  省 “数据赋能”服务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厂商应积极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主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动与数字经济 “晨星工厂”开展供需对接，  帮助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工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业企业制定数据赋能工作方案，  有序开展项目实施。  省工业和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信息化厅通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过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 xml:space="preserve"> “数据赋能”专项行动综合服务平台，  对省级数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字经济 “</w:t>
      </w:r>
      <w:r>
        <w:rPr>
          <w:rFonts w:ascii="微软雅黑" w:hAnsi="微软雅黑" w:eastAsia="微软雅黑" w:cs="微软雅黑"/>
          <w:spacing w:val="6"/>
          <w:sz w:val="31"/>
          <w:szCs w:val="31"/>
        </w:rPr>
        <w:t>晨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星工厂”建设及  “数据赋能”优秀产品落地情况进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9"/>
          <w:sz w:val="31"/>
          <w:szCs w:val="31"/>
        </w:rPr>
        <w:t>行</w:t>
      </w:r>
      <w:r>
        <w:rPr>
          <w:rFonts w:ascii="微软雅黑" w:hAnsi="微软雅黑" w:eastAsia="微软雅黑" w:cs="微软雅黑"/>
          <w:spacing w:val="8"/>
          <w:sz w:val="31"/>
          <w:szCs w:val="31"/>
        </w:rPr>
        <w:t>全程管理和评估评价。  对应用成效突出的优秀企业和优秀产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4"/>
          <w:sz w:val="31"/>
          <w:szCs w:val="31"/>
        </w:rPr>
        <w:t>品，  积极争取</w:t>
      </w:r>
      <w:r>
        <w:rPr>
          <w:rFonts w:ascii="微软雅黑" w:hAnsi="微软雅黑" w:eastAsia="微软雅黑" w:cs="微软雅黑"/>
          <w:spacing w:val="-3"/>
          <w:sz w:val="31"/>
          <w:szCs w:val="31"/>
        </w:rPr>
        <w:t>财</w:t>
      </w:r>
      <w:r>
        <w:rPr>
          <w:rFonts w:ascii="微软雅黑" w:hAnsi="微软雅黑" w:eastAsia="微软雅黑" w:cs="微软雅黑"/>
          <w:spacing w:val="-2"/>
          <w:sz w:val="31"/>
          <w:szCs w:val="31"/>
        </w:rPr>
        <w:t>政资金和金融资本通过服务券、风险补偿贷款等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2"/>
          <w:sz w:val="31"/>
          <w:szCs w:val="31"/>
        </w:rPr>
        <w:t>形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式进行支持，  不断加大宣传推广力度，  择优向工信部推荐示范</w:t>
      </w:r>
      <w:r>
        <w:rPr>
          <w:rFonts w:ascii="微软雅黑" w:hAnsi="微软雅黑" w:eastAsia="微软雅黑" w:cs="微软雅黑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16"/>
          <w:sz w:val="31"/>
          <w:szCs w:val="31"/>
        </w:rPr>
        <w:t>试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 xml:space="preserve">点项目。省工业和信息化厅将于 </w:t>
      </w:r>
      <w:r>
        <w:rPr>
          <w:rFonts w:ascii="Arial" w:hAnsi="Arial" w:eastAsia="Arial" w:cs="Arial"/>
          <w:spacing w:val="-11"/>
          <w:sz w:val="31"/>
          <w:szCs w:val="31"/>
        </w:rPr>
        <w:t xml:space="preserve">12 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 xml:space="preserve">月 </w:t>
      </w:r>
      <w:r>
        <w:rPr>
          <w:rFonts w:ascii="Arial" w:hAnsi="Arial" w:eastAsia="Arial" w:cs="Arial"/>
          <w:spacing w:val="-11"/>
          <w:sz w:val="31"/>
          <w:szCs w:val="31"/>
        </w:rPr>
        <w:t xml:space="preserve">9  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 xml:space="preserve">日 </w:t>
      </w:r>
      <w:r>
        <w:rPr>
          <w:rFonts w:ascii="Arial" w:hAnsi="Arial" w:eastAsia="Arial" w:cs="Arial"/>
          <w:spacing w:val="-11"/>
          <w:sz w:val="31"/>
          <w:szCs w:val="31"/>
        </w:rPr>
        <w:t>14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 xml:space="preserve">：  </w:t>
      </w:r>
      <w:r>
        <w:rPr>
          <w:rFonts w:ascii="Arial" w:hAnsi="Arial" w:eastAsia="Arial" w:cs="Arial"/>
          <w:spacing w:val="-11"/>
          <w:sz w:val="31"/>
          <w:szCs w:val="31"/>
        </w:rPr>
        <w:t xml:space="preserve">00 </w:t>
      </w:r>
      <w:r>
        <w:rPr>
          <w:rFonts w:ascii="微软雅黑" w:hAnsi="微软雅黑" w:eastAsia="微软雅黑" w:cs="微软雅黑"/>
          <w:spacing w:val="-11"/>
          <w:sz w:val="31"/>
          <w:szCs w:val="31"/>
        </w:rPr>
        <w:t>通过 “腾讯</w:t>
      </w:r>
    </w:p>
    <w:p>
      <w:pPr>
        <w:sectPr>
          <w:footerReference r:id="rId9" w:type="default"/>
          <w:pgSz w:w="11900" w:h="16840"/>
          <w:pgMar w:top="1431" w:right="1435" w:bottom="1988" w:left="1448" w:header="0" w:footer="1673" w:gutter="0"/>
          <w:cols w:space="720" w:num="1"/>
        </w:sectPr>
      </w:pPr>
    </w:p>
    <w:p>
      <w:pPr>
        <w:spacing w:line="16835" w:lineRule="exact"/>
        <w:textAlignment w:val="center"/>
      </w:pPr>
      <w:r>
        <w:drawing>
          <wp:inline distT="0" distB="0" distL="0" distR="0">
            <wp:extent cx="7559040" cy="10690225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ectPr>
          <w:headerReference r:id="rId10" w:type="default"/>
          <w:footerReference r:id="rId11" w:type="default"/>
          <w:pgSz w:w="11905" w:h="16839"/>
          <w:pgMar w:top="1" w:right="0" w:bottom="1" w:left="0" w:header="0" w:footer="0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6" w:lineRule="auto"/>
        <w:ind w:left="45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4"/>
          <w:sz w:val="31"/>
          <w:szCs w:val="31"/>
        </w:rPr>
        <w:t>附</w:t>
      </w:r>
      <w:r>
        <w:rPr>
          <w:rFonts w:ascii="黑体" w:hAnsi="黑体" w:eastAsia="黑体" w:cs="黑体"/>
          <w:spacing w:val="-13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1</w:t>
      </w:r>
    </w:p>
    <w:p>
      <w:pPr>
        <w:spacing w:line="446" w:lineRule="auto"/>
        <w:rPr>
          <w:rFonts w:ascii="Arial"/>
          <w:sz w:val="21"/>
        </w:rPr>
      </w:pPr>
    </w:p>
    <w:p>
      <w:pPr>
        <w:spacing w:before="184" w:line="178" w:lineRule="auto"/>
        <w:ind w:left="1326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2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</w:t>
      </w:r>
      <w:r>
        <w:rPr>
          <w:rFonts w:ascii="微软雅黑" w:hAnsi="微软雅黑" w:eastAsia="微软雅黑" w:cs="微软雅黑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东省数字经济“晨星工厂”申报书</w:t>
      </w:r>
    </w:p>
    <w:p>
      <w:pPr>
        <w:spacing w:line="157" w:lineRule="exact"/>
      </w:pPr>
    </w:p>
    <w:tbl>
      <w:tblPr>
        <w:tblStyle w:val="4"/>
        <w:tblW w:w="9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028"/>
        <w:gridCol w:w="1983"/>
        <w:gridCol w:w="1993"/>
        <w:gridCol w:w="191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72" w:type="dxa"/>
            <w:gridSpan w:val="5"/>
            <w:vAlign w:val="top"/>
          </w:tcPr>
          <w:p>
            <w:pPr>
              <w:spacing w:before="154" w:line="218" w:lineRule="auto"/>
              <w:ind w:left="4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  <w14:textOutline w14:w="43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一、企业概况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312" w:lineRule="exact"/>
              <w:ind w:left="39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6"/>
                <w:sz w:val="22"/>
                <w:szCs w:val="22"/>
              </w:rPr>
              <w:t>企业基本</w:t>
            </w:r>
          </w:p>
          <w:p>
            <w:pPr>
              <w:spacing w:line="217" w:lineRule="auto"/>
              <w:ind w:left="60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z w:val="22"/>
                <w:szCs w:val="22"/>
              </w:rPr>
              <w:t>信息</w:t>
            </w:r>
          </w:p>
        </w:tc>
        <w:tc>
          <w:tcPr>
            <w:tcW w:w="2028" w:type="dxa"/>
            <w:vAlign w:val="top"/>
          </w:tcPr>
          <w:p>
            <w:pPr>
              <w:spacing w:before="149" w:line="217" w:lineRule="auto"/>
              <w:ind w:left="5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业全称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50" w:line="219" w:lineRule="auto"/>
              <w:ind w:left="5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通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讯地址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48" w:line="219" w:lineRule="auto"/>
              <w:ind w:left="5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注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册日期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spacing w:before="149" w:line="219" w:lineRule="auto"/>
              <w:ind w:left="12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3"/>
                <w:sz w:val="22"/>
                <w:szCs w:val="22"/>
              </w:rPr>
              <w:t>注</w:t>
            </w:r>
            <w:r>
              <w:rPr>
                <w:rFonts w:ascii="仿宋" w:hAnsi="仿宋" w:eastAsia="仿宋" w:cs="仿宋"/>
                <w:spacing w:val="12"/>
                <w:sz w:val="22"/>
                <w:szCs w:val="22"/>
              </w:rPr>
              <w:t>册资金(万元)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48" w:line="219" w:lineRule="auto"/>
              <w:ind w:left="5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业规模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spacing w:before="148" w:line="218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 xml:space="preserve">□大型    □中型  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  □小型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51" w:line="220" w:lineRule="auto"/>
              <w:ind w:left="5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业类型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spacing w:before="150" w:line="218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 xml:space="preserve">□国有  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 xml:space="preserve"> □民营     □合资     □外资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202" w:line="219" w:lineRule="auto"/>
              <w:ind w:left="5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业人数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spacing w:before="47" w:line="218" w:lineRule="auto"/>
              <w:ind w:left="23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上年度企业营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收</w:t>
            </w:r>
          </w:p>
          <w:p>
            <w:pPr>
              <w:spacing w:before="52" w:line="219" w:lineRule="auto"/>
              <w:ind w:left="55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8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spacing w:val="27"/>
                <w:sz w:val="22"/>
                <w:szCs w:val="22"/>
              </w:rPr>
              <w:t>万元)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47" w:line="238" w:lineRule="auto"/>
              <w:ind w:left="367" w:right="325" w:hanging="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2020 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年数字化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转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型投入金额</w:t>
            </w:r>
          </w:p>
        </w:tc>
        <w:tc>
          <w:tcPr>
            <w:tcW w:w="1983" w:type="dxa"/>
            <w:vAlign w:val="top"/>
          </w:tcPr>
          <w:p>
            <w:pPr>
              <w:spacing w:before="202" w:line="222" w:lineRule="auto"/>
              <w:ind w:left="7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万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元</w:t>
            </w:r>
          </w:p>
        </w:tc>
        <w:tc>
          <w:tcPr>
            <w:tcW w:w="1993" w:type="dxa"/>
            <w:vAlign w:val="top"/>
          </w:tcPr>
          <w:p>
            <w:pPr>
              <w:spacing w:before="47" w:line="238" w:lineRule="auto"/>
              <w:ind w:left="352" w:right="305" w:hanging="4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2021 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年数字化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转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型投入金额</w:t>
            </w:r>
          </w:p>
        </w:tc>
        <w:tc>
          <w:tcPr>
            <w:tcW w:w="1913" w:type="dxa"/>
            <w:vAlign w:val="top"/>
          </w:tcPr>
          <w:p>
            <w:pPr>
              <w:spacing w:before="202" w:line="222" w:lineRule="auto"/>
              <w:ind w:left="78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万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元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6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spacing w:before="71" w:line="217" w:lineRule="auto"/>
              <w:ind w:left="57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企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业简介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spacing w:before="71" w:line="247" w:lineRule="auto"/>
              <w:ind w:left="118" w:right="106" w:hanging="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(包括但不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限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于以下内容：企业主营业务，主营产品，所从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事细分领域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及从业时间，企业在细分领域的地位，企业经营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 xml:space="preserve">战略等；不超过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 xml:space="preserve">500 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字)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1" w:line="217" w:lineRule="auto"/>
              <w:ind w:left="5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所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属行业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spacing w:before="160" w:line="274" w:lineRule="auto"/>
              <w:ind w:left="118" w:right="204" w:hanging="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按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国民经济行业分类具体到中类，如：制造业</w:t>
            </w:r>
            <w:r>
              <w:rPr>
                <w:rFonts w:ascii="Times New Roman" w:hAnsi="Times New Roman" w:eastAsia="Times New Roman" w:cs="Times New Roman"/>
                <w:spacing w:val="4"/>
                <w:sz w:val="22"/>
                <w:szCs w:val="22"/>
              </w:rPr>
              <w:t>-</w:t>
            </w: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化学纤维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制造业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-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纤维素纤维原料及纤维</w:t>
            </w:r>
            <w:r>
              <w:rPr>
                <w:rFonts w:ascii="仿宋" w:hAnsi="仿宋" w:eastAsia="仿宋" w:cs="仿宋"/>
                <w:sz w:val="22"/>
                <w:szCs w:val="22"/>
              </w:rPr>
              <w:t>制造)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34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8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企业联系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人</w:t>
            </w:r>
          </w:p>
        </w:tc>
        <w:tc>
          <w:tcPr>
            <w:tcW w:w="2028" w:type="dxa"/>
            <w:vAlign w:val="top"/>
          </w:tcPr>
          <w:p>
            <w:pPr>
              <w:spacing w:before="151" w:line="220" w:lineRule="auto"/>
              <w:ind w:left="79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姓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名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spacing w:before="151" w:line="219" w:lineRule="auto"/>
              <w:ind w:left="79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职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务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50" w:line="219" w:lineRule="auto"/>
              <w:ind w:left="5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联系电话</w:t>
            </w:r>
          </w:p>
        </w:tc>
        <w:tc>
          <w:tcPr>
            <w:tcW w:w="198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93" w:type="dxa"/>
            <w:vAlign w:val="top"/>
          </w:tcPr>
          <w:p>
            <w:pPr>
              <w:spacing w:before="150" w:line="217" w:lineRule="auto"/>
              <w:ind w:left="79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邮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箱</w:t>
            </w:r>
          </w:p>
        </w:tc>
        <w:tc>
          <w:tcPr>
            <w:tcW w:w="191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9572" w:type="dxa"/>
            <w:gridSpan w:val="5"/>
            <w:vAlign w:val="top"/>
          </w:tcPr>
          <w:p>
            <w:pPr>
              <w:spacing w:before="153" w:line="217" w:lineRule="auto"/>
              <w:ind w:left="37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3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二、数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3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据赋能需求现状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before="72" w:line="361" w:lineRule="auto"/>
              <w:ind w:left="391" w:right="164" w:hanging="21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企业核心生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产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设备情况</w:t>
            </w:r>
          </w:p>
        </w:tc>
        <w:tc>
          <w:tcPr>
            <w:tcW w:w="2028" w:type="dxa"/>
            <w:vAlign w:val="top"/>
          </w:tcPr>
          <w:p>
            <w:pPr>
              <w:spacing w:before="152" w:line="219" w:lineRule="auto"/>
              <w:ind w:left="57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设备数量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52" w:line="219" w:lineRule="auto"/>
              <w:ind w:left="3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主要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设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备型号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spacing w:before="151" w:line="217" w:lineRule="auto"/>
              <w:ind w:left="10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 xml:space="preserve">(按重要程度列举不超过 </w:t>
            </w:r>
            <w:r>
              <w:rPr>
                <w:rFonts w:ascii="Times New Roman" w:hAnsi="Times New Roman" w:eastAsia="Times New Roman" w:cs="Times New Roman"/>
                <w:spacing w:val="3"/>
                <w:sz w:val="22"/>
                <w:szCs w:val="22"/>
              </w:rPr>
              <w:t xml:space="preserve">5 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种设备型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号</w:t>
            </w:r>
            <w:r>
              <w:rPr>
                <w:rFonts w:ascii="仿宋" w:hAnsi="仿宋" w:eastAsia="仿宋" w:cs="仿宋"/>
                <w:sz w:val="22"/>
                <w:szCs w:val="22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259" w:line="218" w:lineRule="auto"/>
              <w:ind w:left="36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支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持通讯协议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spacing w:before="15" w:line="290" w:lineRule="exact"/>
              <w:ind w:left="1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"/>
                <w:sz w:val="22"/>
                <w:szCs w:val="2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 xml:space="preserve">OPC UA/DA      </w:t>
            </w:r>
            <w:r>
              <w:rPr>
                <w:rFonts w:ascii="仿宋" w:hAnsi="仿宋" w:eastAsia="仿宋" w:cs="仿宋"/>
                <w:spacing w:val="-1"/>
                <w:position w:val="1"/>
                <w:sz w:val="22"/>
                <w:szCs w:val="2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 xml:space="preserve">ModBus      </w:t>
            </w:r>
            <w:r>
              <w:rPr>
                <w:rFonts w:ascii="仿宋" w:hAnsi="仿宋" w:eastAsia="仿宋" w:cs="仿宋"/>
                <w:spacing w:val="-1"/>
                <w:position w:val="1"/>
                <w:sz w:val="22"/>
                <w:szCs w:val="22"/>
              </w:rPr>
              <w:t>□</w:t>
            </w: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ProfiBus</w:t>
            </w:r>
            <w:r>
              <w:rPr>
                <w:rFonts w:ascii="Times New Roman" w:hAnsi="Times New Roman" w:eastAsia="Times New Roman" w:cs="Times New Roman"/>
                <w:spacing w:val="-1"/>
                <w:position w:val="1"/>
                <w:sz w:val="22"/>
                <w:szCs w:val="22"/>
              </w:rPr>
              <w:t xml:space="preserve">      </w:t>
            </w:r>
            <w:r>
              <w:rPr>
                <w:rFonts w:ascii="仿宋" w:hAnsi="仿宋" w:eastAsia="仿宋" w:cs="仿宋"/>
                <w:spacing w:val="-1"/>
                <w:position w:val="1"/>
                <w:sz w:val="22"/>
                <w:szCs w:val="22"/>
              </w:rPr>
              <w:t>□</w:t>
            </w:r>
            <w:r>
              <w:rPr>
                <w:rFonts w:ascii="Times New Roman" w:hAnsi="Times New Roman" w:eastAsia="Times New Roman" w:cs="Times New Roman"/>
                <w:position w:val="1"/>
                <w:sz w:val="22"/>
                <w:szCs w:val="22"/>
              </w:rPr>
              <w:t>CANBus</w:t>
            </w:r>
          </w:p>
          <w:p>
            <w:pPr>
              <w:spacing w:before="110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□其它：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 xml:space="preserve">                  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4" w:line="420" w:lineRule="exact"/>
              <w:ind w:left="14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position w:val="15"/>
                <w:sz w:val="22"/>
                <w:szCs w:val="22"/>
              </w:rPr>
              <w:t>主</w:t>
            </w: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要设备是否加装</w:t>
            </w:r>
          </w:p>
          <w:p>
            <w:pPr>
              <w:spacing w:line="217" w:lineRule="auto"/>
              <w:ind w:left="3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数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据采集设备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5" w:line="420" w:lineRule="exact"/>
              <w:ind w:left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如是，选择数</w:t>
            </w: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据采</w:t>
            </w:r>
          </w:p>
          <w:p>
            <w:pPr>
              <w:spacing w:line="217" w:lineRule="auto"/>
              <w:ind w:left="47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集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设备类型</w:t>
            </w:r>
          </w:p>
        </w:tc>
        <w:tc>
          <w:tcPr>
            <w:tcW w:w="5889" w:type="dxa"/>
            <w:gridSpan w:val="3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2" w:line="217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□智能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网关   □传感器   □其它：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 xml:space="preserve">              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2" w:type="default"/>
          <w:pgSz w:w="11906" w:h="16839"/>
          <w:pgMar w:top="400" w:right="1164" w:bottom="1629" w:left="1164" w:header="0" w:footer="1312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9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028"/>
        <w:gridCol w:w="3720"/>
        <w:gridCol w:w="21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655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1" w:line="361" w:lineRule="auto"/>
              <w:ind w:left="389" w:right="164" w:hanging="21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企业生产网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络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建设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情况</w:t>
            </w:r>
          </w:p>
        </w:tc>
        <w:tc>
          <w:tcPr>
            <w:tcW w:w="2028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</w:p>
          <w:p>
            <w:pPr>
              <w:spacing w:before="71" w:line="361" w:lineRule="auto"/>
              <w:ind w:left="807" w:right="131" w:hanging="6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新型网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络技术使用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情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况</w:t>
            </w:r>
          </w:p>
        </w:tc>
        <w:tc>
          <w:tcPr>
            <w:tcW w:w="3720" w:type="dxa"/>
            <w:tcBorders>
              <w:right w:val="nil"/>
            </w:tcBorders>
            <w:vAlign w:val="top"/>
          </w:tcPr>
          <w:p>
            <w:pPr>
              <w:spacing w:before="201" w:line="352" w:lineRule="auto"/>
              <w:ind w:left="138" w:right="104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>G</w:t>
            </w:r>
            <w:r>
              <w:rPr>
                <w:rFonts w:ascii="Times New Roman" w:hAnsi="Times New Roman" w:eastAsia="Times New Roman" w:cs="Times New Roman"/>
                <w:spacing w:val="-2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  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F5G     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PON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全光网络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时间敏感网络(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TSN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)    □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WiFi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>6</w:t>
            </w:r>
          </w:p>
          <w:p>
            <w:pPr>
              <w:spacing w:line="216" w:lineRule="auto"/>
              <w:ind w:left="138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7"/>
                <w:sz w:val="22"/>
                <w:szCs w:val="22"/>
              </w:rPr>
              <w:t>移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动物联网(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NB</w:t>
            </w:r>
            <w:r>
              <w:rPr>
                <w:rFonts w:ascii="Times New Roman" w:hAnsi="Times New Roman" w:eastAsia="Times New Roman" w:cs="Times New Roman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IoT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)    □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Lora</w:t>
            </w:r>
          </w:p>
        </w:tc>
        <w:tc>
          <w:tcPr>
            <w:tcW w:w="2169" w:type="dxa"/>
            <w:tcBorders>
              <w:left w:val="nil"/>
            </w:tcBorders>
            <w:vAlign w:val="top"/>
          </w:tcPr>
          <w:p>
            <w:pPr>
              <w:spacing w:before="200" w:line="219" w:lineRule="auto"/>
              <w:ind w:left="10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工业以太网</w:t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line="25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26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4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其它：</w:t>
            </w:r>
            <w:r>
              <w:rPr>
                <w:rFonts w:ascii="仿宋" w:hAnsi="仿宋" w:eastAsia="仿宋" w:cs="仿宋"/>
                <w:sz w:val="22"/>
                <w:szCs w:val="22"/>
                <w:u w:val="single" w:color="auto"/>
              </w:rPr>
              <w:t xml:space="preserve">       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</w:p>
          <w:p>
            <w:pPr>
              <w:spacing w:before="72" w:line="361" w:lineRule="auto"/>
              <w:ind w:left="621" w:right="164" w:hanging="4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企业数据解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析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情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况</w:t>
            </w:r>
          </w:p>
        </w:tc>
        <w:tc>
          <w:tcPr>
            <w:tcW w:w="2028" w:type="dxa"/>
            <w:vAlign w:val="top"/>
          </w:tcPr>
          <w:p>
            <w:pPr>
              <w:spacing w:before="101" w:line="420" w:lineRule="exact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是否建设</w:t>
            </w:r>
            <w:r>
              <w:rPr>
                <w:rFonts w:ascii="仿宋" w:hAnsi="仿宋" w:eastAsia="仿宋" w:cs="仿宋"/>
                <w:position w:val="15"/>
                <w:sz w:val="22"/>
                <w:szCs w:val="22"/>
              </w:rPr>
              <w:t>工业网络</w:t>
            </w:r>
          </w:p>
          <w:p>
            <w:pPr>
              <w:spacing w:line="217" w:lineRule="auto"/>
              <w:ind w:left="36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数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据解析节点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2" w:line="420" w:lineRule="exact"/>
              <w:ind w:left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如是，填写数</w:t>
            </w: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据解</w:t>
            </w:r>
          </w:p>
          <w:p>
            <w:pPr>
              <w:spacing w:line="217" w:lineRule="auto"/>
              <w:ind w:left="5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析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注册量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2" w:line="361" w:lineRule="auto"/>
              <w:ind w:left="396" w:right="272" w:hanging="1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企业边缘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云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应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用情况</w:t>
            </w:r>
          </w:p>
        </w:tc>
        <w:tc>
          <w:tcPr>
            <w:tcW w:w="2028" w:type="dxa"/>
            <w:vAlign w:val="top"/>
          </w:tcPr>
          <w:p>
            <w:pPr>
              <w:spacing w:before="102" w:line="420" w:lineRule="exact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是否已建</w:t>
            </w:r>
            <w:r>
              <w:rPr>
                <w:rFonts w:ascii="仿宋" w:hAnsi="仿宋" w:eastAsia="仿宋" w:cs="仿宋"/>
                <w:position w:val="15"/>
                <w:sz w:val="22"/>
                <w:szCs w:val="22"/>
              </w:rPr>
              <w:t>设企业边</w:t>
            </w:r>
          </w:p>
          <w:p>
            <w:pPr>
              <w:spacing w:before="1" w:line="220" w:lineRule="auto"/>
              <w:ind w:left="8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缘云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4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4" w:line="219" w:lineRule="auto"/>
              <w:ind w:left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如已建设，描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述服</w:t>
            </w:r>
          </w:p>
          <w:p>
            <w:pPr>
              <w:spacing w:before="159" w:line="215" w:lineRule="auto"/>
              <w:ind w:left="14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务器数量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、存储能</w:t>
            </w:r>
          </w:p>
          <w:p>
            <w:pPr>
              <w:spacing w:before="163" w:line="217" w:lineRule="auto"/>
              <w:ind w:left="58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力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和算力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before="72" w:line="275" w:lineRule="auto"/>
              <w:ind w:left="411" w:right="164" w:hanging="23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企业数据安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防护情况</w:t>
            </w:r>
          </w:p>
        </w:tc>
        <w:tc>
          <w:tcPr>
            <w:tcW w:w="2028" w:type="dxa"/>
            <w:vAlign w:val="top"/>
          </w:tcPr>
          <w:p>
            <w:pPr>
              <w:spacing w:before="105" w:line="420" w:lineRule="exact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是否部署</w:t>
            </w:r>
            <w:r>
              <w:rPr>
                <w:rFonts w:ascii="仿宋" w:hAnsi="仿宋" w:eastAsia="仿宋" w:cs="仿宋"/>
                <w:position w:val="15"/>
                <w:sz w:val="22"/>
                <w:szCs w:val="22"/>
              </w:rPr>
              <w:t>工业控制</w:t>
            </w:r>
          </w:p>
          <w:p>
            <w:pPr>
              <w:spacing w:line="219" w:lineRule="auto"/>
              <w:ind w:left="583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安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全产品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5" w:line="420" w:lineRule="exact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是否部署</w:t>
            </w:r>
            <w:r>
              <w:rPr>
                <w:rFonts w:ascii="仿宋" w:hAnsi="仿宋" w:eastAsia="仿宋" w:cs="仿宋"/>
                <w:position w:val="15"/>
                <w:sz w:val="22"/>
                <w:szCs w:val="22"/>
              </w:rPr>
              <w:t>态势感知</w:t>
            </w:r>
          </w:p>
          <w:p>
            <w:pPr>
              <w:spacing w:line="220" w:lineRule="auto"/>
              <w:ind w:left="8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系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统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4" w:line="420" w:lineRule="exact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是否部署</w:t>
            </w:r>
            <w:r>
              <w:rPr>
                <w:rFonts w:ascii="仿宋" w:hAnsi="仿宋" w:eastAsia="仿宋" w:cs="仿宋"/>
                <w:position w:val="15"/>
                <w:sz w:val="22"/>
                <w:szCs w:val="22"/>
              </w:rPr>
              <w:t>数据库安</w:t>
            </w:r>
          </w:p>
          <w:p>
            <w:pPr>
              <w:spacing w:line="219" w:lineRule="auto"/>
              <w:ind w:left="46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全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管理系统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4" w:line="420" w:lineRule="exact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是否部署</w:t>
            </w:r>
            <w:r>
              <w:rPr>
                <w:rFonts w:ascii="仿宋" w:hAnsi="仿宋" w:eastAsia="仿宋" w:cs="仿宋"/>
                <w:position w:val="15"/>
                <w:sz w:val="22"/>
                <w:szCs w:val="22"/>
              </w:rPr>
              <w:t>数据泄露</w:t>
            </w:r>
          </w:p>
          <w:p>
            <w:pPr>
              <w:spacing w:before="1" w:line="217" w:lineRule="auto"/>
              <w:ind w:left="5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防护系统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3" w:line="420" w:lineRule="exact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是否部署</w:t>
            </w:r>
            <w:r>
              <w:rPr>
                <w:rFonts w:ascii="仿宋" w:hAnsi="仿宋" w:eastAsia="仿宋" w:cs="仿宋"/>
                <w:position w:val="15"/>
                <w:sz w:val="22"/>
                <w:szCs w:val="22"/>
              </w:rPr>
              <w:t>数据脱敏</w:t>
            </w:r>
          </w:p>
          <w:p>
            <w:pPr>
              <w:spacing w:line="220" w:lineRule="auto"/>
              <w:ind w:left="80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系</w:t>
            </w: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统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1" w:line="361" w:lineRule="auto"/>
              <w:ind w:left="621" w:right="164" w:hanging="4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企业数据管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理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情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况</w:t>
            </w:r>
          </w:p>
        </w:tc>
        <w:tc>
          <w:tcPr>
            <w:tcW w:w="2028" w:type="dxa"/>
            <w:vAlign w:val="top"/>
          </w:tcPr>
          <w:p>
            <w:pPr>
              <w:spacing w:before="106" w:line="420" w:lineRule="exact"/>
              <w:ind w:left="200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position w:val="1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6"/>
                <w:position w:val="15"/>
                <w:sz w:val="22"/>
                <w:szCs w:val="22"/>
              </w:rPr>
              <w:t xml:space="preserve">否通过 </w:t>
            </w:r>
            <w:r>
              <w:rPr>
                <w:rFonts w:ascii="Times New Roman" w:hAnsi="Times New Roman" w:eastAsia="Times New Roman" w:cs="Times New Roman"/>
                <w:spacing w:val="-6"/>
                <w:position w:val="15"/>
                <w:sz w:val="22"/>
                <w:szCs w:val="22"/>
              </w:rPr>
              <w:t>DCMM</w:t>
            </w:r>
          </w:p>
          <w:p>
            <w:pPr>
              <w:spacing w:before="1" w:line="217" w:lineRule="auto"/>
              <w:ind w:left="80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贯标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2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6" w:line="219" w:lineRule="auto"/>
              <w:ind w:left="36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如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通过，选择</w:t>
            </w:r>
          </w:p>
          <w:p>
            <w:pPr>
              <w:spacing w:before="159" w:line="219" w:lineRule="auto"/>
              <w:ind w:left="41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>DCMM</w:t>
            </w:r>
            <w:r>
              <w:rPr>
                <w:rFonts w:ascii="Times New Roman" w:hAnsi="Times New Roman" w:eastAsia="Times New Roman" w:cs="Times New Roman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等级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□二级   □三级   □三级以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上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456" w:lineRule="auto"/>
              <w:rPr>
                <w:rFonts w:ascii="Arial"/>
                <w:sz w:val="21"/>
              </w:rPr>
            </w:pPr>
          </w:p>
          <w:p>
            <w:pPr>
              <w:spacing w:before="71" w:line="361" w:lineRule="auto"/>
              <w:ind w:left="621" w:right="164" w:hanging="446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企业数据应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用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2"/>
                <w:szCs w:val="22"/>
              </w:rPr>
              <w:t>情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况</w:t>
            </w:r>
          </w:p>
        </w:tc>
        <w:tc>
          <w:tcPr>
            <w:tcW w:w="2028" w:type="dxa"/>
            <w:vAlign w:val="top"/>
          </w:tcPr>
          <w:p>
            <w:pPr>
              <w:spacing w:before="106" w:line="417" w:lineRule="exact"/>
              <w:ind w:left="13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是否基于</w:t>
            </w:r>
            <w:r>
              <w:rPr>
                <w:rFonts w:ascii="仿宋" w:hAnsi="仿宋" w:eastAsia="仿宋" w:cs="仿宋"/>
                <w:position w:val="15"/>
                <w:sz w:val="22"/>
                <w:szCs w:val="22"/>
              </w:rPr>
              <w:t>用户数据</w:t>
            </w:r>
          </w:p>
          <w:p>
            <w:pPr>
              <w:spacing w:line="219" w:lineRule="auto"/>
              <w:ind w:left="14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分析实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施产品创新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1" w:line="220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□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是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  □否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7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3" w:line="422" w:lineRule="exact"/>
              <w:ind w:left="14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如是，描述产</w:t>
            </w: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品创</w:t>
            </w:r>
          </w:p>
          <w:p>
            <w:pPr>
              <w:spacing w:before="1" w:line="217" w:lineRule="auto"/>
              <w:ind w:left="69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新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内容</w:t>
            </w:r>
          </w:p>
        </w:tc>
        <w:tc>
          <w:tcPr>
            <w:tcW w:w="5889" w:type="dxa"/>
            <w:gridSpan w:val="2"/>
            <w:vAlign w:val="top"/>
          </w:tcPr>
          <w:p>
            <w:pPr>
              <w:spacing w:before="105" w:line="420" w:lineRule="exact"/>
              <w:ind w:left="159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4"/>
                <w:position w:val="15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不限于设备预测维护、能耗动态平衡、生产工艺优化、质</w:t>
            </w:r>
          </w:p>
          <w:p>
            <w:pPr>
              <w:spacing w:line="216" w:lineRule="auto"/>
              <w:ind w:left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量智能控制、市场精准营销等</w:t>
            </w:r>
            <w:r>
              <w:rPr>
                <w:rFonts w:ascii="仿宋" w:hAnsi="仿宋" w:eastAsia="仿宋" w:cs="仿宋"/>
                <w:sz w:val="22"/>
                <w:szCs w:val="22"/>
              </w:rPr>
              <w:t>方面进行描述)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3" w:type="default"/>
          <w:pgSz w:w="11906" w:h="16839"/>
          <w:pgMar w:top="400" w:right="1164" w:bottom="1633" w:left="1164" w:header="0" w:footer="1312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957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5"/>
        <w:gridCol w:w="2028"/>
        <w:gridCol w:w="58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1655" w:type="dxa"/>
            <w:vMerge w:val="restart"/>
            <w:tcBorders>
              <w:bottom w:val="nil"/>
            </w:tcBorders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line="296" w:lineRule="auto"/>
              <w:rPr>
                <w:rFonts w:ascii="Arial"/>
                <w:sz w:val="21"/>
              </w:rPr>
            </w:pPr>
          </w:p>
          <w:p>
            <w:pPr>
              <w:spacing w:before="72" w:line="215" w:lineRule="auto"/>
              <w:ind w:left="175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企业在数据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采</w:t>
            </w:r>
          </w:p>
          <w:p>
            <w:pPr>
              <w:spacing w:before="163" w:line="217" w:lineRule="auto"/>
              <w:ind w:left="120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38"/>
                <w:sz w:val="22"/>
                <w:szCs w:val="22"/>
              </w:rPr>
              <w:t>集</w:t>
            </w:r>
            <w:r>
              <w:rPr>
                <w:rFonts w:ascii="仿宋" w:hAnsi="仿宋" w:eastAsia="仿宋" w:cs="仿宋"/>
                <w:spacing w:val="-33"/>
                <w:sz w:val="22"/>
                <w:szCs w:val="22"/>
              </w:rPr>
              <w:t>、传输、存储、</w:t>
            </w:r>
          </w:p>
          <w:p>
            <w:pPr>
              <w:spacing w:before="161" w:line="219" w:lineRule="auto"/>
              <w:ind w:left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管</w:t>
            </w:r>
            <w:r>
              <w:rPr>
                <w:rFonts w:ascii="仿宋" w:hAnsi="仿宋" w:eastAsia="仿宋" w:cs="仿宋"/>
                <w:spacing w:val="-16"/>
                <w:sz w:val="22"/>
                <w:szCs w:val="22"/>
              </w:rPr>
              <w:t>理、应用方面</w:t>
            </w:r>
          </w:p>
          <w:p>
            <w:pPr>
              <w:spacing w:before="158" w:line="218" w:lineRule="auto"/>
              <w:ind w:left="19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>改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造目标和拟</w:t>
            </w:r>
          </w:p>
          <w:p>
            <w:pPr>
              <w:spacing w:before="160" w:line="217" w:lineRule="auto"/>
              <w:ind w:left="28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进行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的具体</w:t>
            </w:r>
          </w:p>
          <w:p>
            <w:pPr>
              <w:spacing w:before="162" w:line="218" w:lineRule="auto"/>
              <w:ind w:left="6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9"/>
                <w:sz w:val="22"/>
                <w:szCs w:val="22"/>
              </w:rPr>
              <w:t>内容</w:t>
            </w:r>
          </w:p>
        </w:tc>
        <w:tc>
          <w:tcPr>
            <w:tcW w:w="2028" w:type="dxa"/>
            <w:vAlign w:val="top"/>
          </w:tcPr>
          <w:p>
            <w:pPr>
              <w:spacing w:before="106" w:line="420" w:lineRule="exact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计划数据采</w:t>
            </w: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集方面</w:t>
            </w:r>
          </w:p>
          <w:p>
            <w:pPr>
              <w:spacing w:before="1" w:line="217" w:lineRule="auto"/>
              <w:ind w:left="6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改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造内容</w:t>
            </w:r>
          </w:p>
        </w:tc>
        <w:tc>
          <w:tcPr>
            <w:tcW w:w="5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2" w:line="420" w:lineRule="exact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计划数据传</w:t>
            </w: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输方面</w:t>
            </w:r>
          </w:p>
          <w:p>
            <w:pPr>
              <w:spacing w:before="1" w:line="217" w:lineRule="auto"/>
              <w:ind w:left="6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改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造内容</w:t>
            </w:r>
          </w:p>
        </w:tc>
        <w:tc>
          <w:tcPr>
            <w:tcW w:w="5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2" w:line="420" w:lineRule="exact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计划数据存</w:t>
            </w: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储方面</w:t>
            </w:r>
          </w:p>
          <w:p>
            <w:pPr>
              <w:spacing w:before="1" w:line="217" w:lineRule="auto"/>
              <w:ind w:left="6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改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造内容</w:t>
            </w:r>
          </w:p>
        </w:tc>
        <w:tc>
          <w:tcPr>
            <w:tcW w:w="5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3" w:line="420" w:lineRule="exact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计划数据管</w:t>
            </w: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理方面</w:t>
            </w:r>
          </w:p>
          <w:p>
            <w:pPr>
              <w:spacing w:before="1" w:line="217" w:lineRule="auto"/>
              <w:ind w:left="6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改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造内容</w:t>
            </w:r>
          </w:p>
        </w:tc>
        <w:tc>
          <w:tcPr>
            <w:tcW w:w="5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</w:trPr>
        <w:tc>
          <w:tcPr>
            <w:tcW w:w="1655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28" w:type="dxa"/>
            <w:vAlign w:val="top"/>
          </w:tcPr>
          <w:p>
            <w:pPr>
              <w:spacing w:before="102" w:line="420" w:lineRule="exact"/>
              <w:ind w:left="144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position w:val="15"/>
                <w:sz w:val="22"/>
                <w:szCs w:val="22"/>
              </w:rPr>
              <w:t>计划数据应</w:t>
            </w:r>
            <w:r>
              <w:rPr>
                <w:rFonts w:ascii="仿宋" w:hAnsi="仿宋" w:eastAsia="仿宋" w:cs="仿宋"/>
                <w:spacing w:val="-1"/>
                <w:position w:val="15"/>
                <w:sz w:val="22"/>
                <w:szCs w:val="22"/>
              </w:rPr>
              <w:t>用层面</w:t>
            </w:r>
          </w:p>
          <w:p>
            <w:pPr>
              <w:spacing w:before="1" w:line="217" w:lineRule="auto"/>
              <w:ind w:left="60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1"/>
                <w:sz w:val="22"/>
                <w:szCs w:val="22"/>
              </w:rPr>
              <w:t>改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造内容</w:t>
            </w:r>
          </w:p>
        </w:tc>
        <w:tc>
          <w:tcPr>
            <w:tcW w:w="5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3683" w:type="dxa"/>
            <w:gridSpan w:val="2"/>
            <w:vAlign w:val="top"/>
          </w:tcPr>
          <w:p>
            <w:pPr>
              <w:spacing w:before="265" w:line="219" w:lineRule="auto"/>
              <w:ind w:left="117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企</w:t>
            </w:r>
            <w:r>
              <w:rPr>
                <w:rFonts w:ascii="仿宋" w:hAnsi="仿宋" w:eastAsia="仿宋" w:cs="仿宋"/>
                <w:spacing w:val="6"/>
                <w:sz w:val="22"/>
                <w:szCs w:val="22"/>
              </w:rPr>
              <w:t>业改造拟投入的资金总额(万元)</w:t>
            </w:r>
          </w:p>
        </w:tc>
        <w:tc>
          <w:tcPr>
            <w:tcW w:w="588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9572" w:type="dxa"/>
            <w:gridSpan w:val="3"/>
            <w:vAlign w:val="top"/>
          </w:tcPr>
          <w:p>
            <w:pPr>
              <w:spacing w:before="103" w:line="216" w:lineRule="auto"/>
              <w:ind w:left="37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  <w14:textOutline w14:w="43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三、企业财务证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  <w14:textOutline w14:w="4322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明材料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4" w:hRule="atLeast"/>
        </w:trPr>
        <w:tc>
          <w:tcPr>
            <w:tcW w:w="9572" w:type="dxa"/>
            <w:gridSpan w:val="3"/>
            <w:vAlign w:val="top"/>
          </w:tcPr>
          <w:p>
            <w:pPr>
              <w:spacing w:line="448" w:lineRule="auto"/>
              <w:rPr>
                <w:rFonts w:ascii="Arial"/>
                <w:sz w:val="21"/>
              </w:rPr>
            </w:pPr>
          </w:p>
          <w:p>
            <w:pPr>
              <w:spacing w:before="72" w:line="218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附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件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1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、注册资金和注册成立时间证明</w:t>
            </w:r>
          </w:p>
          <w:p>
            <w:pPr>
              <w:spacing w:before="160" w:line="216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10"/>
                <w:sz w:val="22"/>
                <w:szCs w:val="22"/>
              </w:rPr>
              <w:t>(请</w:t>
            </w:r>
            <w:r>
              <w:rPr>
                <w:rFonts w:ascii="仿宋" w:hAnsi="仿宋" w:eastAsia="仿宋" w:cs="仿宋"/>
                <w:spacing w:val="8"/>
                <w:sz w:val="22"/>
                <w:szCs w:val="22"/>
              </w:rPr>
              <w:t>提</w:t>
            </w:r>
            <w:r>
              <w:rPr>
                <w:rFonts w:ascii="仿宋" w:hAnsi="仿宋" w:eastAsia="仿宋" w:cs="仿宋"/>
                <w:spacing w:val="5"/>
                <w:sz w:val="22"/>
                <w:szCs w:val="22"/>
              </w:rPr>
              <w:t>供申报单位营业执照扫描件) 。</w:t>
            </w:r>
          </w:p>
          <w:p>
            <w:pPr>
              <w:spacing w:before="162" w:line="218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 xml:space="preserve">附件 </w:t>
            </w:r>
            <w:r>
              <w:rPr>
                <w:rFonts w:ascii="Times New Roman" w:hAnsi="Times New Roman" w:eastAsia="Times New Roman" w:cs="Times New Roman"/>
                <w:spacing w:val="-5"/>
                <w:sz w:val="22"/>
                <w:szCs w:val="22"/>
              </w:rPr>
              <w:t>2</w:t>
            </w:r>
            <w:r>
              <w:rPr>
                <w:rFonts w:ascii="仿宋" w:hAnsi="仿宋" w:eastAsia="仿宋" w:cs="仿宋"/>
                <w:spacing w:val="-5"/>
                <w:sz w:val="22"/>
                <w:szCs w:val="22"/>
              </w:rPr>
              <w:t>、财务状况和主营收入证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明</w:t>
            </w:r>
          </w:p>
          <w:p>
            <w:pPr>
              <w:spacing w:before="160" w:line="420" w:lineRule="exact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position w:val="15"/>
                <w:sz w:val="22"/>
                <w:szCs w:val="22"/>
              </w:rPr>
              <w:t xml:space="preserve">(请提供申报单位 </w:t>
            </w:r>
            <w:r>
              <w:rPr>
                <w:rFonts w:ascii="Times New Roman" w:hAnsi="Times New Roman" w:eastAsia="Times New Roman" w:cs="Times New Roman"/>
                <w:spacing w:val="2"/>
                <w:position w:val="15"/>
                <w:sz w:val="22"/>
                <w:szCs w:val="22"/>
              </w:rPr>
              <w:t xml:space="preserve">2020 </w:t>
            </w:r>
            <w:r>
              <w:rPr>
                <w:rFonts w:ascii="仿宋" w:hAnsi="仿宋" w:eastAsia="仿宋" w:cs="仿宋"/>
                <w:spacing w:val="2"/>
                <w:position w:val="15"/>
                <w:sz w:val="22"/>
                <w:szCs w:val="22"/>
              </w:rPr>
              <w:t>年、</w:t>
            </w:r>
            <w:r>
              <w:rPr>
                <w:rFonts w:ascii="Times New Roman" w:hAnsi="Times New Roman" w:eastAsia="Times New Roman" w:cs="Times New Roman"/>
                <w:spacing w:val="2"/>
                <w:position w:val="15"/>
                <w:sz w:val="22"/>
                <w:szCs w:val="22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1"/>
                <w:position w:val="15"/>
                <w:sz w:val="22"/>
                <w:szCs w:val="22"/>
              </w:rPr>
              <w:t xml:space="preserve">21 </w:t>
            </w:r>
            <w:r>
              <w:rPr>
                <w:rFonts w:ascii="仿宋" w:hAnsi="仿宋" w:eastAsia="仿宋" w:cs="仿宋"/>
                <w:spacing w:val="1"/>
                <w:position w:val="15"/>
                <w:sz w:val="22"/>
                <w:szCs w:val="22"/>
              </w:rPr>
              <w:t>年财务报表) 。</w:t>
            </w:r>
          </w:p>
          <w:p>
            <w:pPr>
              <w:spacing w:before="1" w:line="217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附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 xml:space="preserve">件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3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、员工数量证明</w:t>
            </w:r>
          </w:p>
          <w:p>
            <w:pPr>
              <w:spacing w:before="160" w:line="216" w:lineRule="auto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4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spacing w:val="3"/>
                <w:sz w:val="22"/>
                <w:szCs w:val="22"/>
              </w:rPr>
              <w:t>请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 xml:space="preserve">提供近 </w:t>
            </w:r>
            <w:r>
              <w:rPr>
                <w:rFonts w:ascii="Times New Roman" w:hAnsi="Times New Roman" w:eastAsia="Times New Roman" w:cs="Times New Roman"/>
                <w:spacing w:val="2"/>
                <w:sz w:val="22"/>
                <w:szCs w:val="22"/>
              </w:rPr>
              <w:t xml:space="preserve">3 </w:t>
            </w: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个月的员工社保缴纳证明) 。</w:t>
            </w:r>
          </w:p>
          <w:p>
            <w:pPr>
              <w:spacing w:before="162" w:line="216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8"/>
                <w:sz w:val="22"/>
                <w:szCs w:val="22"/>
              </w:rPr>
              <w:t>附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件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sz w:val="22"/>
                <w:szCs w:val="22"/>
              </w:rPr>
              <w:t>4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、企业获得荣誉或资质证明材料</w:t>
            </w:r>
          </w:p>
          <w:p>
            <w:pPr>
              <w:spacing w:before="162" w:line="420" w:lineRule="exact"/>
              <w:ind w:left="10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8"/>
                <w:position w:val="15"/>
                <w:sz w:val="22"/>
                <w:szCs w:val="22"/>
              </w:rPr>
              <w:t>(</w:t>
            </w:r>
            <w:r>
              <w:rPr>
                <w:rFonts w:ascii="仿宋" w:hAnsi="仿宋" w:eastAsia="仿宋" w:cs="仿宋"/>
                <w:spacing w:val="7"/>
                <w:position w:val="15"/>
                <w:sz w:val="22"/>
                <w:szCs w:val="22"/>
              </w:rPr>
              <w:t>请</w:t>
            </w:r>
            <w:r>
              <w:rPr>
                <w:rFonts w:ascii="仿宋" w:hAnsi="仿宋" w:eastAsia="仿宋" w:cs="仿宋"/>
                <w:spacing w:val="4"/>
                <w:position w:val="15"/>
                <w:sz w:val="22"/>
                <w:szCs w:val="22"/>
              </w:rPr>
              <w:t>提供企业荣誉或资质扫描件，不提供视为无) 。</w:t>
            </w:r>
          </w:p>
          <w:p>
            <w:pPr>
              <w:spacing w:before="2" w:line="217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10"/>
                <w:sz w:val="22"/>
                <w:szCs w:val="22"/>
              </w:rPr>
              <w:t>附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 xml:space="preserve">件 </w:t>
            </w:r>
            <w:r>
              <w:rPr>
                <w:rFonts w:ascii="Times New Roman" w:hAnsi="Times New Roman" w:eastAsia="Times New Roman" w:cs="Times New Roman"/>
                <w:spacing w:val="-7"/>
                <w:sz w:val="22"/>
                <w:szCs w:val="22"/>
              </w:rPr>
              <w:t>5</w:t>
            </w:r>
            <w:r>
              <w:rPr>
                <w:rFonts w:ascii="仿宋" w:hAnsi="仿宋" w:eastAsia="仿宋" w:cs="仿宋"/>
                <w:spacing w:val="-7"/>
                <w:sz w:val="22"/>
                <w:szCs w:val="22"/>
              </w:rPr>
              <w:t>、企业股权结构</w:t>
            </w:r>
          </w:p>
          <w:p>
            <w:pPr>
              <w:spacing w:before="160" w:line="216" w:lineRule="auto"/>
              <w:ind w:left="132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6"/>
                <w:sz w:val="22"/>
                <w:szCs w:val="22"/>
              </w:rPr>
              <w:t xml:space="preserve">附件 </w:t>
            </w:r>
            <w:r>
              <w:rPr>
                <w:rFonts w:ascii="Times New Roman" w:hAnsi="Times New Roman" w:eastAsia="Times New Roman" w:cs="Times New Roman"/>
                <w:spacing w:val="-6"/>
                <w:sz w:val="22"/>
                <w:szCs w:val="22"/>
              </w:rPr>
              <w:t>6</w:t>
            </w:r>
            <w:r>
              <w:rPr>
                <w:rFonts w:ascii="仿宋" w:hAnsi="仿宋" w:eastAsia="仿宋" w:cs="仿宋"/>
                <w:spacing w:val="-4"/>
                <w:sz w:val="22"/>
                <w:szCs w:val="22"/>
              </w:rPr>
              <w:t>、</w:t>
            </w:r>
            <w:r>
              <w:rPr>
                <w:rFonts w:ascii="仿宋" w:hAnsi="仿宋" w:eastAsia="仿宋" w:cs="仿宋"/>
                <w:spacing w:val="-3"/>
                <w:sz w:val="22"/>
                <w:szCs w:val="22"/>
              </w:rPr>
              <w:t>其他可以证明企业经济情况的证明材料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4" w:type="default"/>
          <w:pgSz w:w="11906" w:h="16839"/>
          <w:pgMar w:top="400" w:right="1164" w:bottom="1633" w:left="1164" w:header="0" w:footer="1312" w:gutter="0"/>
          <w:cols w:space="720" w:num="1"/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6" w:lineRule="auto"/>
        <w:ind w:left="2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4"/>
          <w:sz w:val="31"/>
          <w:szCs w:val="31"/>
        </w:rPr>
        <w:t>附</w:t>
      </w:r>
      <w:r>
        <w:rPr>
          <w:rFonts w:ascii="黑体" w:hAnsi="黑体" w:eastAsia="黑体" w:cs="黑体"/>
          <w:spacing w:val="-20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20"/>
          <w:sz w:val="31"/>
          <w:szCs w:val="31"/>
        </w:rPr>
        <w:t>2</w:t>
      </w: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49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201" w:line="180" w:lineRule="auto"/>
        <w:ind w:left="574"/>
        <w:rPr>
          <w:rFonts w:ascii="微软雅黑" w:hAnsi="微软雅黑" w:eastAsia="微软雅黑" w:cs="微软雅黑"/>
          <w:sz w:val="47"/>
          <w:szCs w:val="47"/>
        </w:rPr>
      </w:pPr>
      <w:r>
        <w:rPr>
          <w:rFonts w:ascii="微软雅黑" w:hAnsi="微软雅黑" w:eastAsia="微软雅黑" w:cs="微软雅黑"/>
          <w:spacing w:val="8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</w:t>
      </w:r>
      <w:r>
        <w:rPr>
          <w:rFonts w:ascii="微软雅黑" w:hAnsi="微软雅黑" w:eastAsia="微软雅黑" w:cs="微软雅黑"/>
          <w:spacing w:val="6"/>
          <w:sz w:val="47"/>
          <w:szCs w:val="47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东省“数据赋能”优秀产品申报书</w:t>
      </w: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91" w:line="257" w:lineRule="auto"/>
        <w:ind w:left="317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6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6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单</w:t>
      </w:r>
      <w:r>
        <w:rPr>
          <w:rFonts w:ascii="宋体" w:hAnsi="宋体" w:eastAsia="宋体" w:cs="宋体"/>
          <w:spacing w:val="-6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6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位</w:t>
      </w:r>
      <w:r>
        <w:rPr>
          <w:rFonts w:ascii="宋体" w:hAnsi="宋体" w:eastAsia="宋体" w:cs="宋体"/>
          <w:spacing w:val="-6"/>
          <w:sz w:val="28"/>
          <w:szCs w:val="28"/>
        </w:rPr>
        <w:t>：</w:t>
      </w:r>
      <w:r>
        <w:rPr>
          <w:rFonts w:ascii="宋体" w:hAnsi="宋体" w:eastAsia="宋体" w:cs="宋体"/>
          <w:spacing w:val="-6"/>
          <w:sz w:val="28"/>
          <w:szCs w:val="28"/>
          <w:u w:val="single" w:color="auto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</w:t>
      </w:r>
      <w:r>
        <w:rPr>
          <w:rFonts w:ascii="宋体" w:hAnsi="宋体" w:eastAsia="宋体" w:cs="宋体"/>
          <w:spacing w:val="-3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盖章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)</w:t>
      </w:r>
    </w:p>
    <w:p>
      <w:pPr>
        <w:spacing w:before="243" w:line="219" w:lineRule="auto"/>
        <w:ind w:left="317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22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申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类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1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别</w:t>
      </w:r>
      <w:r>
        <w:rPr>
          <w:rFonts w:ascii="宋体" w:hAnsi="宋体" w:eastAsia="宋体" w:cs="宋体"/>
          <w:spacing w:val="-15"/>
          <w:sz w:val="28"/>
          <w:szCs w:val="28"/>
        </w:rPr>
        <w:t xml:space="preserve"> ：</w:t>
      </w:r>
      <w:r>
        <w:rPr>
          <w:rFonts w:ascii="宋体" w:hAnsi="宋体" w:eastAsia="宋体" w:cs="宋体"/>
          <w:sz w:val="28"/>
          <w:szCs w:val="28"/>
          <w:u w:val="single" w:color="auto"/>
        </w:rPr>
        <w:t xml:space="preserve">                                 </w:t>
      </w:r>
    </w:p>
    <w:p>
      <w:pPr>
        <w:spacing w:before="213" w:line="257" w:lineRule="auto"/>
        <w:ind w:left="279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法</w:t>
      </w:r>
      <w:r>
        <w:rPr>
          <w:rFonts w:ascii="宋体" w:hAnsi="宋体" w:eastAsia="宋体" w:cs="宋体"/>
          <w:spacing w:val="-4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3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人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代</w:t>
      </w:r>
      <w:r>
        <w:rPr>
          <w:rFonts w:ascii="宋体" w:hAnsi="宋体" w:eastAsia="宋体" w:cs="宋体"/>
          <w:spacing w:val="-3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3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  <w:r>
        <w:rPr>
          <w:rFonts w:ascii="宋体" w:hAnsi="宋体" w:eastAsia="宋体" w:cs="宋体"/>
          <w:spacing w:val="-3"/>
          <w:sz w:val="28"/>
          <w:szCs w:val="28"/>
        </w:rPr>
        <w:t>：</w:t>
      </w:r>
      <w:r>
        <w:rPr>
          <w:rFonts w:ascii="宋体" w:hAnsi="宋体" w:eastAsia="宋体" w:cs="宋体"/>
          <w:spacing w:val="-3"/>
          <w:sz w:val="28"/>
          <w:szCs w:val="28"/>
          <w:u w:val="single" w:color="auto"/>
        </w:rPr>
        <w:t xml:space="preserve">                                 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(</w:t>
      </w:r>
      <w:r>
        <w:rPr>
          <w:rFonts w:ascii="宋体" w:hAnsi="宋体" w:eastAsia="宋体" w:cs="宋体"/>
          <w:spacing w:val="-3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签名</w:t>
      </w:r>
      <w:r>
        <w:rPr>
          <w:rFonts w:ascii="Times New Roman" w:hAnsi="Times New Roman" w:eastAsia="Times New Roman" w:cs="Times New Roman"/>
          <w:spacing w:val="-3"/>
          <w:sz w:val="28"/>
          <w:szCs w:val="28"/>
        </w:rPr>
        <w:t>)</w:t>
      </w:r>
    </w:p>
    <w:p>
      <w:pPr>
        <w:spacing w:before="245" w:line="219" w:lineRule="auto"/>
        <w:ind w:left="27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7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报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 </w:t>
      </w:r>
      <w:r>
        <w:rPr>
          <w:rFonts w:ascii="宋体" w:hAnsi="宋体" w:eastAsia="宋体" w:cs="宋体"/>
          <w:spacing w:val="-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期</w:t>
      </w:r>
      <w:r>
        <w:rPr>
          <w:rFonts w:ascii="宋体" w:hAnsi="宋体" w:eastAsia="宋体" w:cs="宋体"/>
          <w:spacing w:val="-5"/>
          <w:sz w:val="28"/>
          <w:szCs w:val="28"/>
        </w:rPr>
        <w:t>：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         </w:t>
      </w:r>
      <w:r>
        <w:rPr>
          <w:rFonts w:ascii="宋体" w:hAnsi="宋体" w:eastAsia="宋体" w:cs="宋体"/>
          <w:spacing w:val="-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月</w:t>
      </w:r>
      <w:r>
        <w:rPr>
          <w:rFonts w:ascii="宋体" w:hAnsi="宋体" w:eastAsia="宋体" w:cs="宋体"/>
          <w:spacing w:val="-5"/>
          <w:sz w:val="28"/>
          <w:szCs w:val="28"/>
          <w:u w:val="single" w:color="auto"/>
        </w:rPr>
        <w:t xml:space="preserve">        </w:t>
      </w:r>
      <w:r>
        <w:rPr>
          <w:rFonts w:ascii="宋体" w:hAnsi="宋体" w:eastAsia="宋体" w:cs="宋体"/>
          <w:spacing w:val="-5"/>
          <w:sz w:val="28"/>
          <w:szCs w:val="28"/>
        </w:rPr>
        <w:t xml:space="preserve"> </w:t>
      </w:r>
      <w:r>
        <w:rPr>
          <w:rFonts w:ascii="宋体" w:hAnsi="宋体" w:eastAsia="宋体" w:cs="宋体"/>
          <w:spacing w:val="-5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日</w:t>
      </w: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before="101" w:line="591" w:lineRule="exact"/>
        <w:ind w:left="2477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8"/>
          <w:position w:val="20"/>
          <w:sz w:val="31"/>
          <w:szCs w:val="31"/>
        </w:rPr>
        <w:t>山</w:t>
      </w:r>
      <w:r>
        <w:rPr>
          <w:rFonts w:ascii="楷体" w:hAnsi="楷体" w:eastAsia="楷体" w:cs="楷体"/>
          <w:spacing w:val="6"/>
          <w:position w:val="20"/>
          <w:sz w:val="31"/>
          <w:szCs w:val="31"/>
        </w:rPr>
        <w:t>东省工业和信息化厅编制</w:t>
      </w:r>
    </w:p>
    <w:p>
      <w:pPr>
        <w:spacing w:before="1" w:line="221" w:lineRule="auto"/>
        <w:ind w:left="308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二</w:t>
      </w:r>
      <w:r>
        <w:rPr>
          <w:rFonts w:ascii="宋体" w:hAnsi="宋体" w:eastAsia="宋体" w:cs="宋体"/>
          <w:spacing w:val="9"/>
          <w:sz w:val="31"/>
          <w:szCs w:val="31"/>
        </w:rPr>
        <w:t>〇</w:t>
      </w:r>
      <w:r>
        <w:rPr>
          <w:rFonts w:ascii="楷体" w:hAnsi="楷体" w:eastAsia="楷体" w:cs="楷体"/>
          <w:spacing w:val="9"/>
          <w:sz w:val="31"/>
          <w:szCs w:val="31"/>
        </w:rPr>
        <w:t>二二年十二</w:t>
      </w:r>
      <w:r>
        <w:rPr>
          <w:rFonts w:ascii="楷体" w:hAnsi="楷体" w:eastAsia="楷体" w:cs="楷体"/>
          <w:spacing w:val="7"/>
          <w:sz w:val="31"/>
          <w:szCs w:val="31"/>
        </w:rPr>
        <w:t>月</w:t>
      </w:r>
    </w:p>
    <w:p>
      <w:pPr>
        <w:sectPr>
          <w:footerReference r:id="rId15" w:type="default"/>
          <w:pgSz w:w="11906" w:h="16839"/>
          <w:pgMar w:top="400" w:right="1785" w:bottom="1633" w:left="1599" w:header="0" w:footer="1312" w:gutter="0"/>
          <w:cols w:space="720" w:num="1"/>
        </w:sect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91" w:line="219" w:lineRule="auto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"/>
          <w:sz w:val="28"/>
          <w:szCs w:val="28"/>
          <w14:textOutline w14:w="5495" w14:cap="flat" w14:cmpd="sng">
            <w14:solidFill>
              <w14:srgbClr w14:val="000000"/>
            </w14:solidFill>
            <w14:prstDash w14:val="solid"/>
            <w14:miter w14:val="0"/>
          </w14:textOutline>
        </w:rPr>
        <w:t>填表说明</w:t>
      </w:r>
    </w:p>
    <w:p>
      <w:pPr>
        <w:spacing w:before="259" w:line="217" w:lineRule="auto"/>
        <w:ind w:left="58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2"/>
          <w:sz w:val="28"/>
          <w:szCs w:val="28"/>
        </w:rPr>
        <w:t xml:space="preserve">1.  </w:t>
      </w:r>
      <w:r>
        <w:rPr>
          <w:rFonts w:ascii="仿宋" w:hAnsi="仿宋" w:eastAsia="仿宋" w:cs="仿宋"/>
          <w:spacing w:val="-2"/>
          <w:sz w:val="28"/>
          <w:szCs w:val="28"/>
        </w:rPr>
        <w:t>本申报表由山</w:t>
      </w:r>
      <w:r>
        <w:rPr>
          <w:rFonts w:ascii="仿宋" w:hAnsi="仿宋" w:eastAsia="仿宋" w:cs="仿宋"/>
          <w:spacing w:val="-1"/>
          <w:sz w:val="28"/>
          <w:szCs w:val="28"/>
        </w:rPr>
        <w:t>东省工业和信息化厅统一编制。</w:t>
      </w:r>
    </w:p>
    <w:p>
      <w:pPr>
        <w:spacing w:before="262" w:line="388" w:lineRule="auto"/>
        <w:ind w:left="17" w:right="2" w:firstLine="538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2.  </w:t>
      </w:r>
      <w:r>
        <w:rPr>
          <w:rFonts w:ascii="仿宋" w:hAnsi="仿宋" w:eastAsia="仿宋" w:cs="仿宋"/>
          <w:spacing w:val="2"/>
          <w:sz w:val="28"/>
          <w:szCs w:val="28"/>
        </w:rPr>
        <w:t>填写申报表时</w:t>
      </w:r>
      <w:r>
        <w:rPr>
          <w:rFonts w:ascii="仿宋" w:hAnsi="仿宋" w:eastAsia="仿宋" w:cs="仿宋"/>
          <w:spacing w:val="1"/>
          <w:sz w:val="28"/>
          <w:szCs w:val="28"/>
        </w:rPr>
        <w:t>用宋体、小四号字体填写；正文内容用仿宋、</w:t>
      </w:r>
      <w:r>
        <w:rPr>
          <w:rFonts w:ascii="Times New Roman" w:hAnsi="Times New Roman" w:eastAsia="Times New Roman" w:cs="Times New Roman"/>
          <w:spacing w:val="1"/>
          <w:sz w:val="28"/>
          <w:szCs w:val="28"/>
        </w:rPr>
        <w:t xml:space="preserve">3 </w:t>
      </w:r>
      <w:r>
        <w:rPr>
          <w:rFonts w:ascii="仿宋" w:hAnsi="仿宋" w:eastAsia="仿宋" w:cs="仿宋"/>
          <w:spacing w:val="1"/>
          <w:sz w:val="28"/>
          <w:szCs w:val="28"/>
        </w:rPr>
        <w:t>号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"/>
          <w:sz w:val="28"/>
          <w:szCs w:val="28"/>
        </w:rPr>
        <w:t>字体填写，单倍行距</w:t>
      </w:r>
      <w:r>
        <w:rPr>
          <w:rFonts w:ascii="仿宋" w:hAnsi="仿宋" w:eastAsia="仿宋" w:cs="仿宋"/>
          <w:spacing w:val="-2"/>
          <w:sz w:val="28"/>
          <w:szCs w:val="28"/>
        </w:rPr>
        <w:t>。</w:t>
      </w:r>
    </w:p>
    <w:p>
      <w:pPr>
        <w:spacing w:line="389" w:lineRule="auto"/>
        <w:ind w:left="8" w:firstLine="553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3.  </w:t>
      </w:r>
      <w:r>
        <w:rPr>
          <w:rFonts w:ascii="仿宋" w:hAnsi="仿宋" w:eastAsia="仿宋" w:cs="仿宋"/>
          <w:spacing w:val="-1"/>
          <w:sz w:val="28"/>
          <w:szCs w:val="28"/>
        </w:rPr>
        <w:t>申报企业需要准备提交的材料包括申请表及配套证明材料。</w:t>
      </w:r>
      <w:r>
        <w:rPr>
          <w:rFonts w:ascii="仿宋" w:hAnsi="仿宋" w:eastAsia="仿宋" w:cs="仿宋"/>
          <w:sz w:val="28"/>
          <w:szCs w:val="28"/>
        </w:rPr>
        <w:t>请按</w:t>
      </w:r>
      <w:bookmarkStart w:id="0" w:name="_GoBack"/>
      <w:bookmarkEnd w:id="0"/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2"/>
          <w:sz w:val="28"/>
          <w:szCs w:val="28"/>
        </w:rPr>
        <w:t>要求</w:t>
      </w:r>
      <w:r>
        <w:rPr>
          <w:rFonts w:ascii="仿宋" w:hAnsi="仿宋" w:eastAsia="仿宋" w:cs="仿宋"/>
          <w:spacing w:val="-1"/>
          <w:sz w:val="28"/>
          <w:szCs w:val="28"/>
        </w:rPr>
        <w:t>在申报表上统一签字并加盖公章。</w:t>
      </w:r>
    </w:p>
    <w:p>
      <w:pPr>
        <w:spacing w:before="1" w:line="217" w:lineRule="auto"/>
        <w:ind w:left="555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4.  </w:t>
      </w:r>
      <w:r>
        <w:rPr>
          <w:rFonts w:ascii="仿宋" w:hAnsi="仿宋" w:eastAsia="仿宋" w:cs="仿宋"/>
          <w:spacing w:val="-1"/>
          <w:sz w:val="28"/>
          <w:szCs w:val="28"/>
        </w:rPr>
        <w:t>如有</w:t>
      </w:r>
      <w:r>
        <w:rPr>
          <w:rFonts w:ascii="仿宋" w:hAnsi="仿宋" w:eastAsia="仿宋" w:cs="仿宋"/>
          <w:sz w:val="28"/>
          <w:szCs w:val="28"/>
        </w:rPr>
        <w:t>任何疑问，可致电或发送电子邮件咨询。</w:t>
      </w:r>
    </w:p>
    <w:p>
      <w:pPr>
        <w:spacing w:before="259" w:line="218" w:lineRule="auto"/>
        <w:ind w:left="564"/>
        <w:rPr>
          <w:rFonts w:ascii="仿宋" w:hAnsi="仿宋" w:eastAsia="仿宋" w:cs="仿宋"/>
          <w:sz w:val="28"/>
          <w:szCs w:val="28"/>
        </w:rPr>
      </w:pPr>
      <w:r>
        <w:rPr>
          <w:rFonts w:ascii="Times New Roman" w:hAnsi="Times New Roman" w:eastAsia="Times New Roman" w:cs="Times New Roman"/>
          <w:spacing w:val="-1"/>
          <w:sz w:val="28"/>
          <w:szCs w:val="28"/>
        </w:rPr>
        <w:t xml:space="preserve">5.  </w:t>
      </w:r>
      <w:r>
        <w:rPr>
          <w:rFonts w:ascii="仿宋" w:hAnsi="仿宋" w:eastAsia="仿宋" w:cs="仿宋"/>
          <w:spacing w:val="-1"/>
          <w:sz w:val="28"/>
          <w:szCs w:val="28"/>
        </w:rPr>
        <w:t>本表仅可填写一款产品</w:t>
      </w:r>
      <w:r>
        <w:rPr>
          <w:rFonts w:ascii="仿宋" w:hAnsi="仿宋" w:eastAsia="仿宋" w:cs="仿宋"/>
          <w:sz w:val="28"/>
          <w:szCs w:val="28"/>
        </w:rPr>
        <w:t>，多款产品请填写多款申报表</w:t>
      </w:r>
    </w:p>
    <w:p>
      <w:pPr>
        <w:sectPr>
          <w:footerReference r:id="rId16" w:type="default"/>
          <w:pgSz w:w="11906" w:h="16839"/>
          <w:pgMar w:top="400" w:right="1585" w:bottom="1633" w:left="1597" w:header="0" w:footer="1312" w:gutter="0"/>
          <w:cols w:space="720" w:num="1"/>
        </w:sect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3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50" w:line="180" w:lineRule="auto"/>
        <w:ind w:left="347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spacing w:val="7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真</w:t>
      </w:r>
      <w:r>
        <w:rPr>
          <w:rFonts w:ascii="微软雅黑" w:hAnsi="微软雅黑" w:eastAsia="微软雅黑" w:cs="微软雅黑"/>
          <w:spacing w:val="6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实性承诺</w:t>
      </w: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91" w:line="396" w:lineRule="auto"/>
        <w:ind w:left="15" w:firstLine="54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2"/>
          <w:sz w:val="28"/>
          <w:szCs w:val="28"/>
        </w:rPr>
        <w:t>我单位申报的所</w:t>
      </w:r>
      <w:r>
        <w:rPr>
          <w:rFonts w:ascii="黑体" w:hAnsi="黑体" w:eastAsia="黑体" w:cs="黑体"/>
          <w:spacing w:val="1"/>
          <w:sz w:val="28"/>
          <w:szCs w:val="28"/>
        </w:rPr>
        <w:t>有材料，均真实、完整，如有不实，愿承担相应的</w:t>
      </w:r>
      <w:r>
        <w:rPr>
          <w:rFonts w:ascii="黑体" w:hAnsi="黑体" w:eastAsia="黑体" w:cs="黑体"/>
          <w:sz w:val="28"/>
          <w:szCs w:val="28"/>
        </w:rPr>
        <w:t xml:space="preserve"> </w:t>
      </w:r>
      <w:r>
        <w:rPr>
          <w:rFonts w:ascii="黑体" w:hAnsi="黑体" w:eastAsia="黑体" w:cs="黑体"/>
          <w:spacing w:val="-9"/>
          <w:sz w:val="28"/>
          <w:szCs w:val="28"/>
        </w:rPr>
        <w:t>责任。</w:t>
      </w:r>
    </w:p>
    <w:p>
      <w:pPr>
        <w:spacing w:line="476" w:lineRule="auto"/>
        <w:rPr>
          <w:rFonts w:ascii="Arial"/>
          <w:sz w:val="21"/>
        </w:rPr>
      </w:pPr>
    </w:p>
    <w:p>
      <w:pPr>
        <w:spacing w:before="91" w:line="219" w:lineRule="auto"/>
        <w:ind w:left="3641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2"/>
          <w:sz w:val="28"/>
          <w:szCs w:val="28"/>
        </w:rPr>
        <w:t>法人代表(签字)：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before="91" w:line="219" w:lineRule="auto"/>
        <w:ind w:left="3663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4"/>
          <w:sz w:val="28"/>
          <w:szCs w:val="28"/>
        </w:rPr>
        <w:t>申</w:t>
      </w:r>
      <w:r>
        <w:rPr>
          <w:rFonts w:ascii="黑体" w:hAnsi="黑体" w:eastAsia="黑体" w:cs="黑体"/>
          <w:spacing w:val="9"/>
          <w:sz w:val="28"/>
          <w:szCs w:val="28"/>
        </w:rPr>
        <w:t>报单位(公章)：</w:t>
      </w:r>
    </w:p>
    <w:p>
      <w:pPr>
        <w:spacing w:before="258" w:line="220" w:lineRule="auto"/>
        <w:jc w:val="right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 xml:space="preserve">年   月   </w:t>
      </w:r>
      <w:r>
        <w:rPr>
          <w:rFonts w:ascii="黑体" w:hAnsi="黑体" w:eastAsia="黑体" w:cs="黑体"/>
          <w:spacing w:val="-1"/>
          <w:sz w:val="28"/>
          <w:szCs w:val="28"/>
        </w:rPr>
        <w:t>日</w:t>
      </w:r>
    </w:p>
    <w:p>
      <w:pPr>
        <w:sectPr>
          <w:footerReference r:id="rId17" w:type="default"/>
          <w:pgSz w:w="11906" w:h="16839"/>
          <w:pgMar w:top="400" w:right="1585" w:bottom="1633" w:left="1599" w:header="0" w:footer="1312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1" w:line="219" w:lineRule="auto"/>
        <w:ind w:left="91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一、申报单位基本情</w:t>
      </w:r>
      <w:r>
        <w:rPr>
          <w:rFonts w:ascii="黑体" w:hAnsi="黑体" w:eastAsia="黑体" w:cs="黑体"/>
          <w:spacing w:val="-1"/>
          <w:sz w:val="28"/>
          <w:szCs w:val="28"/>
        </w:rPr>
        <w:t>况</w:t>
      </w:r>
    </w:p>
    <w:p>
      <w:pPr>
        <w:spacing w:line="18" w:lineRule="exact"/>
      </w:pPr>
    </w:p>
    <w:tbl>
      <w:tblPr>
        <w:tblStyle w:val="4"/>
        <w:tblW w:w="9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1380"/>
        <w:gridCol w:w="1739"/>
        <w:gridCol w:w="1398"/>
        <w:gridCol w:w="2040"/>
        <w:gridCol w:w="12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64" w:type="dxa"/>
            <w:vAlign w:val="top"/>
          </w:tcPr>
          <w:p>
            <w:pPr>
              <w:spacing w:before="153" w:line="224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单位名称</w:t>
            </w:r>
          </w:p>
        </w:tc>
        <w:tc>
          <w:tcPr>
            <w:tcW w:w="77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64" w:type="dxa"/>
            <w:vAlign w:val="top"/>
          </w:tcPr>
          <w:p>
            <w:pPr>
              <w:spacing w:before="151" w:line="223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单位性质</w:t>
            </w:r>
          </w:p>
        </w:tc>
        <w:tc>
          <w:tcPr>
            <w:tcW w:w="7780" w:type="dxa"/>
            <w:gridSpan w:val="5"/>
            <w:vAlign w:val="top"/>
          </w:tcPr>
          <w:p>
            <w:pPr>
              <w:spacing w:before="167" w:line="218" w:lineRule="auto"/>
              <w:ind w:left="138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□国有    □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民营     □合资     □外资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64" w:type="dxa"/>
            <w:vAlign w:val="top"/>
          </w:tcPr>
          <w:p>
            <w:pPr>
              <w:spacing w:before="150" w:line="227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注册地址</w:t>
            </w:r>
          </w:p>
        </w:tc>
        <w:tc>
          <w:tcPr>
            <w:tcW w:w="7780" w:type="dxa"/>
            <w:gridSpan w:val="5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64" w:type="dxa"/>
            <w:vAlign w:val="top"/>
          </w:tcPr>
          <w:p>
            <w:pPr>
              <w:spacing w:before="83" w:line="257" w:lineRule="auto"/>
              <w:ind w:left="379" w:right="128" w:hanging="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统一社会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用代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码</w:t>
            </w:r>
          </w:p>
        </w:tc>
        <w:tc>
          <w:tcPr>
            <w:tcW w:w="45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spacing w:before="264" w:line="225" w:lineRule="auto"/>
              <w:ind w:left="1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注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册资本(万元 )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</w:trPr>
        <w:tc>
          <w:tcPr>
            <w:tcW w:w="1464" w:type="dxa"/>
            <w:vAlign w:val="top"/>
          </w:tcPr>
          <w:p>
            <w:pPr>
              <w:spacing w:before="152" w:line="226" w:lineRule="auto"/>
              <w:ind w:left="2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成立日期</w:t>
            </w:r>
          </w:p>
        </w:tc>
        <w:tc>
          <w:tcPr>
            <w:tcW w:w="451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0" w:type="dxa"/>
            <w:vAlign w:val="top"/>
          </w:tcPr>
          <w:p>
            <w:pPr>
              <w:spacing w:before="152" w:line="224" w:lineRule="auto"/>
              <w:ind w:left="1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单</w:t>
            </w:r>
            <w:r>
              <w:rPr>
                <w:rFonts w:ascii="仿宋" w:hAnsi="仿宋" w:eastAsia="仿宋" w:cs="仿宋"/>
                <w:spacing w:val="23"/>
                <w:sz w:val="23"/>
                <w:szCs w:val="23"/>
              </w:rPr>
              <w:t>位规模(人)</w:t>
            </w:r>
          </w:p>
        </w:tc>
        <w:tc>
          <w:tcPr>
            <w:tcW w:w="122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464" w:type="dxa"/>
            <w:vAlign w:val="top"/>
          </w:tcPr>
          <w:p>
            <w:pPr>
              <w:spacing w:before="86" w:line="256" w:lineRule="auto"/>
              <w:ind w:left="499" w:right="248" w:hanging="2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聚焦服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行业</w:t>
            </w:r>
          </w:p>
        </w:tc>
        <w:tc>
          <w:tcPr>
            <w:tcW w:w="7780" w:type="dxa"/>
            <w:gridSpan w:val="5"/>
            <w:vAlign w:val="top"/>
          </w:tcPr>
          <w:p>
            <w:pPr>
              <w:spacing w:before="103" w:line="259" w:lineRule="auto"/>
              <w:ind w:left="115" w:right="105" w:hanging="11"/>
              <w:rPr>
                <w:rFonts w:ascii="仿宋" w:hAnsi="仿宋" w:eastAsia="仿宋" w:cs="仿宋"/>
                <w:sz w:val="22"/>
                <w:szCs w:val="22"/>
              </w:rPr>
            </w:pPr>
            <w:r>
              <w:rPr>
                <w:rFonts w:ascii="仿宋" w:hAnsi="仿宋" w:eastAsia="仿宋" w:cs="仿宋"/>
                <w:spacing w:val="2"/>
                <w:sz w:val="22"/>
                <w:szCs w:val="22"/>
              </w:rPr>
              <w:t>(按国民经济行业分类具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体到中类，如：制造业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-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化学纤维制造业</w:t>
            </w:r>
            <w:r>
              <w:rPr>
                <w:rFonts w:ascii="Times New Roman" w:hAnsi="Times New Roman" w:eastAsia="Times New Roman" w:cs="Times New Roman"/>
                <w:spacing w:val="1"/>
                <w:sz w:val="22"/>
                <w:szCs w:val="22"/>
              </w:rPr>
              <w:t>-</w:t>
            </w:r>
            <w:r>
              <w:rPr>
                <w:rFonts w:ascii="仿宋" w:hAnsi="仿宋" w:eastAsia="仿宋" w:cs="仿宋"/>
                <w:spacing w:val="1"/>
                <w:sz w:val="22"/>
                <w:szCs w:val="22"/>
              </w:rPr>
              <w:t>纤维素纤维原</w:t>
            </w:r>
            <w:r>
              <w:rPr>
                <w:rFonts w:ascii="仿宋" w:hAnsi="仿宋" w:eastAsia="仿宋" w:cs="仿宋"/>
                <w:sz w:val="22"/>
                <w:szCs w:val="22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2"/>
                <w:szCs w:val="22"/>
              </w:rPr>
              <w:t>料及纤维制</w:t>
            </w:r>
            <w:r>
              <w:rPr>
                <w:rFonts w:ascii="仿宋" w:hAnsi="仿宋" w:eastAsia="仿宋" w:cs="仿宋"/>
                <w:spacing w:val="-1"/>
                <w:sz w:val="22"/>
                <w:szCs w:val="22"/>
              </w:rPr>
              <w:t>造)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64" w:type="dxa"/>
            <w:vMerge w:val="restart"/>
            <w:tcBorders>
              <w:bottom w:val="nil"/>
            </w:tcBorders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line="28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3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联系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人</w:t>
            </w:r>
          </w:p>
        </w:tc>
        <w:tc>
          <w:tcPr>
            <w:tcW w:w="1380" w:type="dxa"/>
            <w:vAlign w:val="top"/>
          </w:tcPr>
          <w:p>
            <w:pPr>
              <w:spacing w:before="155" w:line="227" w:lineRule="auto"/>
              <w:ind w:left="4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54" w:line="226" w:lineRule="auto"/>
              <w:ind w:left="4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电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话</w:t>
            </w:r>
          </w:p>
        </w:tc>
        <w:tc>
          <w:tcPr>
            <w:tcW w:w="32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</w:trPr>
        <w:tc>
          <w:tcPr>
            <w:tcW w:w="146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>
            <w:pPr>
              <w:spacing w:before="153" w:line="226" w:lineRule="auto"/>
              <w:ind w:left="4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职务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53" w:line="225" w:lineRule="auto"/>
              <w:ind w:left="4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手机</w:t>
            </w:r>
          </w:p>
        </w:tc>
        <w:tc>
          <w:tcPr>
            <w:tcW w:w="32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 w:hRule="atLeast"/>
        </w:trPr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80" w:type="dxa"/>
            <w:vAlign w:val="top"/>
          </w:tcPr>
          <w:p>
            <w:pPr>
              <w:spacing w:before="154" w:line="226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传真</w:t>
            </w:r>
          </w:p>
        </w:tc>
        <w:tc>
          <w:tcPr>
            <w:tcW w:w="173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98" w:type="dxa"/>
            <w:vAlign w:val="top"/>
          </w:tcPr>
          <w:p>
            <w:pPr>
              <w:spacing w:before="118" w:line="315" w:lineRule="exact"/>
              <w:ind w:left="376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E</w:t>
            </w:r>
            <w:r>
              <w:rPr>
                <w:rFonts w:ascii="Times New Roman" w:hAnsi="Times New Roman" w:eastAsia="Times New Roman" w:cs="Times New Roman"/>
                <w:spacing w:val="21"/>
                <w:position w:val="2"/>
                <w:sz w:val="23"/>
                <w:szCs w:val="23"/>
              </w:rPr>
              <w:t>-</w:t>
            </w:r>
            <w:r>
              <w:rPr>
                <w:rFonts w:ascii="Times New Roman" w:hAnsi="Times New Roman" w:eastAsia="Times New Roman" w:cs="Times New Roman"/>
                <w:position w:val="2"/>
                <w:sz w:val="23"/>
                <w:szCs w:val="23"/>
              </w:rPr>
              <w:t>mail</w:t>
            </w:r>
          </w:p>
        </w:tc>
        <w:tc>
          <w:tcPr>
            <w:tcW w:w="326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36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spacing w:before="91" w:line="219" w:lineRule="auto"/>
        <w:ind w:left="838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二、申报产品整体</w:t>
      </w:r>
      <w:r>
        <w:rPr>
          <w:rFonts w:ascii="黑体" w:hAnsi="黑体" w:eastAsia="黑体" w:cs="黑体"/>
          <w:spacing w:val="-1"/>
          <w:sz w:val="28"/>
          <w:szCs w:val="28"/>
        </w:rPr>
        <w:t>情况</w:t>
      </w:r>
    </w:p>
    <w:p>
      <w:pPr>
        <w:spacing w:line="19" w:lineRule="exact"/>
      </w:pPr>
    </w:p>
    <w:tbl>
      <w:tblPr>
        <w:tblStyle w:val="4"/>
        <w:tblW w:w="9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1806"/>
        <w:gridCol w:w="1979"/>
        <w:gridCol w:w="458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24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position w:val="9"/>
                <w:sz w:val="23"/>
                <w:szCs w:val="23"/>
              </w:rPr>
              <w:t>申</w:t>
            </w:r>
            <w:r>
              <w:rPr>
                <w:rFonts w:ascii="仿宋" w:hAnsi="仿宋" w:eastAsia="仿宋" w:cs="仿宋"/>
                <w:spacing w:val="-6"/>
                <w:position w:val="9"/>
                <w:sz w:val="23"/>
                <w:szCs w:val="23"/>
              </w:rPr>
              <w:t>报</w:t>
            </w:r>
          </w:p>
          <w:p>
            <w:pPr>
              <w:spacing w:line="226" w:lineRule="auto"/>
              <w:ind w:left="2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产品</w:t>
            </w:r>
          </w:p>
          <w:p>
            <w:pPr>
              <w:spacing w:before="77" w:line="226" w:lineRule="auto"/>
              <w:ind w:left="2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类</w:t>
            </w:r>
            <w:r>
              <w:rPr>
                <w:rFonts w:ascii="仿宋" w:hAnsi="仿宋" w:eastAsia="仿宋" w:cs="仿宋"/>
                <w:sz w:val="23"/>
                <w:szCs w:val="23"/>
              </w:rPr>
              <w:t>别</w:t>
            </w:r>
          </w:p>
        </w:tc>
        <w:tc>
          <w:tcPr>
            <w:tcW w:w="1806" w:type="dxa"/>
            <w:tcBorders>
              <w:bottom w:val="nil"/>
              <w:right w:val="nil"/>
            </w:tcBorders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1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据采集类</w:t>
            </w:r>
          </w:p>
          <w:p>
            <w:pPr>
              <w:spacing w:before="80" w:line="261" w:lineRule="auto"/>
              <w:ind w:left="119" w:right="259" w:firstLine="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据管理类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注：</w:t>
            </w:r>
          </w:p>
        </w:tc>
        <w:tc>
          <w:tcPr>
            <w:tcW w:w="1979" w:type="dxa"/>
            <w:tcBorders>
              <w:left w:val="nil"/>
              <w:bottom w:val="nil"/>
              <w:right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4" w:line="228" w:lineRule="auto"/>
              <w:ind w:left="2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据传输类</w:t>
            </w:r>
          </w:p>
          <w:p>
            <w:pPr>
              <w:spacing w:before="78" w:line="226" w:lineRule="auto"/>
              <w:ind w:left="2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据应用类</w:t>
            </w:r>
          </w:p>
        </w:tc>
        <w:tc>
          <w:tcPr>
            <w:tcW w:w="4583" w:type="dxa"/>
            <w:tcBorders>
              <w:left w:val="nil"/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1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□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据存储类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4" w:hRule="atLeast"/>
        </w:trPr>
        <w:tc>
          <w:tcPr>
            <w:tcW w:w="876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368" w:type="dxa"/>
            <w:gridSpan w:val="3"/>
            <w:tcBorders>
              <w:top w:val="nil"/>
            </w:tcBorders>
            <w:vAlign w:val="top"/>
          </w:tcPr>
          <w:p>
            <w:pPr>
              <w:spacing w:before="63" w:line="225" w:lineRule="auto"/>
              <w:ind w:left="13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1. 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数据采集类产品：指设备的数字化改造升级软硬件产品</w:t>
            </w:r>
          </w:p>
          <w:p>
            <w:pPr>
              <w:spacing w:before="140" w:line="282" w:lineRule="auto"/>
              <w:ind w:left="110" w:right="108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数据传输类产品：指提供企业内外网改造、数据解析节点建设和应用的软硬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件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服务产品</w:t>
            </w:r>
          </w:p>
          <w:p>
            <w:pPr>
              <w:spacing w:before="136" w:line="223" w:lineRule="auto"/>
              <w:ind w:left="1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 xml:space="preserve">3. 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数据存储类产品：指可以提供边缘云、企业数据安全防护的软硬件产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品</w:t>
            </w:r>
          </w:p>
          <w:p>
            <w:pPr>
              <w:spacing w:before="145" w:line="281" w:lineRule="auto"/>
              <w:ind w:left="124" w:hanging="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4. 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数据管理类产品：指可以提供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DCMM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能力咨询服务、企业数据管理 (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EDM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统推广的服务产品</w:t>
            </w:r>
          </w:p>
          <w:p>
            <w:pPr>
              <w:spacing w:before="133" w:line="237" w:lineRule="auto"/>
              <w:ind w:left="111" w:right="108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.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数据应用类产品：指可以提供为工艺优化、设备运维、精准营销等企业场景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供数据驱动的智能产品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7" w:hRule="atLeast"/>
        </w:trPr>
        <w:tc>
          <w:tcPr>
            <w:tcW w:w="87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2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9"/>
                <w:sz w:val="23"/>
                <w:szCs w:val="23"/>
              </w:rPr>
              <w:t>产品</w:t>
            </w:r>
          </w:p>
          <w:p>
            <w:pPr>
              <w:spacing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名称</w:t>
            </w:r>
          </w:p>
        </w:tc>
        <w:tc>
          <w:tcPr>
            <w:tcW w:w="8368" w:type="dxa"/>
            <w:gridSpan w:val="3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line="333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要填写规范全称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18" w:type="default"/>
          <w:pgSz w:w="11906" w:h="16839"/>
          <w:pgMar w:top="400" w:right="1328" w:bottom="1633" w:left="1328" w:header="0" w:footer="1312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92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6"/>
        <w:gridCol w:w="836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6" w:hRule="atLeast"/>
        </w:trPr>
        <w:tc>
          <w:tcPr>
            <w:tcW w:w="876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20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position w:val="9"/>
                <w:sz w:val="23"/>
                <w:szCs w:val="23"/>
              </w:rPr>
              <w:t>产品</w:t>
            </w:r>
          </w:p>
          <w:p>
            <w:pPr>
              <w:spacing w:line="223" w:lineRule="auto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简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介</w:t>
            </w:r>
          </w:p>
        </w:tc>
        <w:tc>
          <w:tcPr>
            <w:tcW w:w="8368" w:type="dxa"/>
            <w:vAlign w:val="top"/>
          </w:tcPr>
          <w:p>
            <w:pPr>
              <w:spacing w:line="394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10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概要描述产品研发背景、核心技术、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主要功能、应用领域、市场地位等。  (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500</w:t>
            </w:r>
          </w:p>
          <w:p>
            <w:pPr>
              <w:spacing w:before="30" w:line="227" w:lineRule="auto"/>
              <w:ind w:left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字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)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876" w:type="dxa"/>
            <w:vAlign w:val="top"/>
          </w:tcPr>
          <w:p>
            <w:pPr>
              <w:spacing w:line="366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2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9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-1"/>
                <w:position w:val="9"/>
                <w:sz w:val="23"/>
                <w:szCs w:val="23"/>
              </w:rPr>
              <w:t>体</w:t>
            </w:r>
          </w:p>
          <w:p>
            <w:pPr>
              <w:spacing w:before="1" w:line="225" w:lineRule="auto"/>
              <w:ind w:left="20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方案</w:t>
            </w:r>
          </w:p>
        </w:tc>
        <w:tc>
          <w:tcPr>
            <w:tcW w:w="8368" w:type="dxa"/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产品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体方案，如产品定位、技术路线、架构设计、功能结构、产品特性等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87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position w:val="9"/>
                <w:sz w:val="23"/>
                <w:szCs w:val="23"/>
              </w:rPr>
              <w:t>赋</w:t>
            </w:r>
            <w:r>
              <w:rPr>
                <w:rFonts w:ascii="仿宋" w:hAnsi="仿宋" w:eastAsia="仿宋" w:cs="仿宋"/>
                <w:spacing w:val="5"/>
                <w:position w:val="9"/>
                <w:sz w:val="23"/>
                <w:szCs w:val="23"/>
              </w:rPr>
              <w:t>能</w:t>
            </w:r>
          </w:p>
          <w:p>
            <w:pPr>
              <w:spacing w:before="1" w:line="225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案例</w:t>
            </w:r>
          </w:p>
        </w:tc>
        <w:tc>
          <w:tcPr>
            <w:tcW w:w="8368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115" w:right="108" w:firstLine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列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举以数据驱动赋能的应用案例，包括但不限定于设备预测维护、能耗动态平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衡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生产工艺优化、质量智能控制、市场精准营销等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2" w:hRule="atLeast"/>
        </w:trPr>
        <w:tc>
          <w:tcPr>
            <w:tcW w:w="876" w:type="dxa"/>
            <w:vAlign w:val="top"/>
          </w:tcPr>
          <w:p>
            <w:pPr>
              <w:spacing w:line="367" w:lineRule="auto"/>
              <w:rPr>
                <w:rFonts w:ascii="Arial"/>
                <w:sz w:val="21"/>
              </w:rPr>
            </w:pPr>
          </w:p>
          <w:p>
            <w:pPr>
              <w:spacing w:before="75" w:line="362" w:lineRule="exact"/>
              <w:ind w:left="1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position w:val="9"/>
                <w:sz w:val="23"/>
                <w:szCs w:val="23"/>
              </w:rPr>
              <w:t>创新</w:t>
            </w:r>
          </w:p>
          <w:p>
            <w:pPr>
              <w:spacing w:before="1" w:line="230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经验</w:t>
            </w:r>
          </w:p>
        </w:tc>
        <w:tc>
          <w:tcPr>
            <w:tcW w:w="836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获得相关荣誉、 总结产品取得的创新性技术和经验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876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</w:p>
          <w:p>
            <w:pPr>
              <w:spacing w:before="75" w:line="360" w:lineRule="exact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9"/>
                <w:sz w:val="23"/>
                <w:szCs w:val="23"/>
              </w:rPr>
              <w:t>应用</w:t>
            </w:r>
          </w:p>
          <w:p>
            <w:pPr>
              <w:spacing w:before="1" w:line="225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成效</w:t>
            </w:r>
          </w:p>
        </w:tc>
        <w:tc>
          <w:tcPr>
            <w:tcW w:w="8368" w:type="dxa"/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描述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产品当前应用规模，带来的经济效益和社会效益，未来市场空间等</w:t>
            </w:r>
          </w:p>
        </w:tc>
      </w:tr>
    </w:tbl>
    <w:p>
      <w:pPr>
        <w:spacing w:line="427" w:lineRule="auto"/>
        <w:rPr>
          <w:rFonts w:ascii="Arial"/>
          <w:sz w:val="21"/>
        </w:rPr>
      </w:pPr>
    </w:p>
    <w:p>
      <w:pPr>
        <w:spacing w:before="91" w:line="218" w:lineRule="auto"/>
        <w:ind w:left="840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14"/>
          <w:sz w:val="28"/>
          <w:szCs w:val="28"/>
        </w:rPr>
        <w:t>三</w:t>
      </w:r>
      <w:r>
        <w:rPr>
          <w:rFonts w:ascii="黑体" w:hAnsi="黑体" w:eastAsia="黑体" w:cs="黑体"/>
          <w:spacing w:val="7"/>
          <w:sz w:val="28"/>
          <w:szCs w:val="28"/>
        </w:rPr>
        <w:t>、证明材料(复印件需加盖公章)</w:t>
      </w:r>
    </w:p>
    <w:p>
      <w:pPr>
        <w:spacing w:before="229" w:line="216" w:lineRule="auto"/>
        <w:ind w:left="8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9"/>
          <w:sz w:val="28"/>
          <w:szCs w:val="28"/>
        </w:rPr>
        <w:t>(</w:t>
      </w:r>
      <w:r>
        <w:rPr>
          <w:rFonts w:ascii="仿宋" w:hAnsi="仿宋" w:eastAsia="仿宋" w:cs="仿宋"/>
          <w:spacing w:val="21"/>
          <w:sz w:val="28"/>
          <w:szCs w:val="28"/>
        </w:rPr>
        <w:t>一) 单位证明(必要项)</w:t>
      </w:r>
    </w:p>
    <w:p>
      <w:pPr>
        <w:spacing w:before="231" w:line="216" w:lineRule="auto"/>
        <w:ind w:left="837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单位统一社会信用代码注册登记证(照 )、</w:t>
      </w:r>
      <w:r>
        <w:rPr>
          <w:rFonts w:ascii="仿宋" w:hAnsi="仿宋" w:eastAsia="仿宋" w:cs="仿宋"/>
          <w:sz w:val="28"/>
          <w:szCs w:val="28"/>
        </w:rPr>
        <w:t>法人身份证。</w:t>
      </w:r>
    </w:p>
    <w:p>
      <w:pPr>
        <w:spacing w:before="233" w:line="218" w:lineRule="auto"/>
        <w:ind w:left="8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(</w:t>
      </w:r>
      <w:r>
        <w:rPr>
          <w:rFonts w:ascii="仿宋" w:hAnsi="仿宋" w:eastAsia="仿宋" w:cs="仿宋"/>
          <w:spacing w:val="20"/>
          <w:sz w:val="28"/>
          <w:szCs w:val="28"/>
        </w:rPr>
        <w:t>二) 荣誉类</w:t>
      </w:r>
    </w:p>
    <w:p>
      <w:pPr>
        <w:spacing w:before="228" w:line="218" w:lineRule="auto"/>
        <w:ind w:left="8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产品所获国家级、省部</w:t>
      </w:r>
      <w:r>
        <w:rPr>
          <w:rFonts w:ascii="仿宋" w:hAnsi="仿宋" w:eastAsia="仿宋" w:cs="仿宋"/>
          <w:sz w:val="28"/>
          <w:szCs w:val="28"/>
        </w:rPr>
        <w:t>级、市厅级等政府授予的表彰。</w:t>
      </w:r>
    </w:p>
    <w:p>
      <w:pPr>
        <w:spacing w:before="229" w:line="219" w:lineRule="auto"/>
        <w:ind w:left="8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(</w:t>
      </w:r>
      <w:r>
        <w:rPr>
          <w:rFonts w:ascii="仿宋" w:hAnsi="仿宋" w:eastAsia="仿宋" w:cs="仿宋"/>
          <w:spacing w:val="20"/>
          <w:sz w:val="28"/>
          <w:szCs w:val="28"/>
        </w:rPr>
        <w:t>三) 资质类</w:t>
      </w:r>
    </w:p>
    <w:p>
      <w:pPr>
        <w:spacing w:before="229" w:line="369" w:lineRule="auto"/>
        <w:ind w:left="258" w:right="257" w:firstLine="57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"/>
          <w:sz w:val="28"/>
          <w:szCs w:val="28"/>
        </w:rPr>
        <w:t>产品所持的第三方专业机构</w:t>
      </w:r>
      <w:r>
        <w:rPr>
          <w:rFonts w:ascii="仿宋" w:hAnsi="仿宋" w:eastAsia="仿宋" w:cs="仿宋"/>
          <w:spacing w:val="1"/>
          <w:sz w:val="28"/>
          <w:szCs w:val="28"/>
        </w:rPr>
        <w:t>测评报告、自评报告、产品登记证书等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14"/>
          <w:sz w:val="28"/>
          <w:szCs w:val="28"/>
        </w:rPr>
        <w:t>(</w:t>
      </w:r>
      <w:r>
        <w:rPr>
          <w:rFonts w:ascii="仿宋" w:hAnsi="仿宋" w:eastAsia="仿宋" w:cs="仿宋"/>
          <w:spacing w:val="9"/>
          <w:sz w:val="28"/>
          <w:szCs w:val="28"/>
        </w:rPr>
        <w:t>若内容多，可复印关键部分)。</w:t>
      </w:r>
    </w:p>
    <w:p>
      <w:pPr>
        <w:spacing w:line="219" w:lineRule="auto"/>
        <w:ind w:left="82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(</w:t>
      </w:r>
      <w:r>
        <w:rPr>
          <w:rFonts w:ascii="仿宋" w:hAnsi="仿宋" w:eastAsia="仿宋" w:cs="仿宋"/>
          <w:spacing w:val="20"/>
          <w:sz w:val="28"/>
          <w:szCs w:val="28"/>
        </w:rPr>
        <w:t>四) 研发类</w:t>
      </w:r>
    </w:p>
    <w:p>
      <w:pPr>
        <w:spacing w:before="229" w:line="218" w:lineRule="auto"/>
        <w:ind w:left="83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12"/>
          <w:sz w:val="28"/>
          <w:szCs w:val="28"/>
        </w:rPr>
        <w:t>产</w:t>
      </w:r>
      <w:r>
        <w:rPr>
          <w:rFonts w:ascii="仿宋" w:hAnsi="仿宋" w:eastAsia="仿宋" w:cs="仿宋"/>
          <w:spacing w:val="6"/>
          <w:sz w:val="28"/>
          <w:szCs w:val="28"/>
        </w:rPr>
        <w:t>品所持的发明专利、软著、查新报告、成果鉴定等(若内容多，</w:t>
      </w:r>
    </w:p>
    <w:p>
      <w:pPr>
        <w:sectPr>
          <w:footerReference r:id="rId19" w:type="default"/>
          <w:pgSz w:w="11906" w:h="16839"/>
          <w:pgMar w:top="400" w:right="1328" w:bottom="1633" w:left="1328" w:header="0" w:footer="1312" w:gutter="0"/>
          <w:cols w:space="720" w:num="1"/>
        </w:sect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line="260" w:lineRule="auto"/>
        <w:rPr>
          <w:rFonts w:ascii="Arial"/>
          <w:sz w:val="21"/>
        </w:rPr>
      </w:pPr>
    </w:p>
    <w:p>
      <w:pPr>
        <w:spacing w:before="91" w:line="217" w:lineRule="auto"/>
        <w:ind w:left="12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4"/>
          <w:sz w:val="28"/>
          <w:szCs w:val="28"/>
        </w:rPr>
        <w:t>可复</w:t>
      </w:r>
      <w:r>
        <w:rPr>
          <w:rFonts w:ascii="仿宋" w:hAnsi="仿宋" w:eastAsia="仿宋" w:cs="仿宋"/>
          <w:spacing w:val="-2"/>
          <w:sz w:val="28"/>
          <w:szCs w:val="28"/>
        </w:rPr>
        <w:t>印关键部分)。</w:t>
      </w:r>
    </w:p>
    <w:p>
      <w:pPr>
        <w:spacing w:before="229" w:line="219" w:lineRule="auto"/>
        <w:ind w:left="55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21"/>
          <w:sz w:val="28"/>
          <w:szCs w:val="28"/>
        </w:rPr>
        <w:t>(</w:t>
      </w:r>
      <w:r>
        <w:rPr>
          <w:rFonts w:ascii="仿宋" w:hAnsi="仿宋" w:eastAsia="仿宋" w:cs="仿宋"/>
          <w:spacing w:val="20"/>
          <w:sz w:val="28"/>
          <w:szCs w:val="28"/>
        </w:rPr>
        <w:t>五) 效益类</w:t>
      </w:r>
    </w:p>
    <w:p>
      <w:pPr>
        <w:spacing w:before="229" w:line="369" w:lineRule="auto"/>
        <w:ind w:firstLine="561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6"/>
          <w:sz w:val="28"/>
          <w:szCs w:val="28"/>
        </w:rPr>
        <w:t>产品相</w:t>
      </w:r>
      <w:r>
        <w:rPr>
          <w:rFonts w:ascii="仿宋" w:hAnsi="仿宋" w:eastAsia="仿宋" w:cs="仿宋"/>
          <w:spacing w:val="-3"/>
          <w:sz w:val="28"/>
          <w:szCs w:val="28"/>
        </w:rPr>
        <w:t>关售卖合同及金额汇总表、审计报告、用户评价等。(若提供</w:t>
      </w:r>
      <w:r>
        <w:rPr>
          <w:rFonts w:ascii="仿宋" w:hAnsi="仿宋" w:eastAsia="仿宋" w:cs="仿宋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1"/>
          <w:sz w:val="28"/>
          <w:szCs w:val="28"/>
        </w:rPr>
        <w:t>用户评价需加盖用户单</w:t>
      </w:r>
      <w:r>
        <w:rPr>
          <w:rFonts w:ascii="仿宋" w:hAnsi="仿宋" w:eastAsia="仿宋" w:cs="仿宋"/>
          <w:sz w:val="28"/>
          <w:szCs w:val="28"/>
        </w:rPr>
        <w:t>位公章)</w:t>
      </w:r>
    </w:p>
    <w:p>
      <w:pPr>
        <w:spacing w:line="217" w:lineRule="auto"/>
        <w:ind w:left="594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3"/>
          <w:sz w:val="28"/>
          <w:szCs w:val="28"/>
        </w:rPr>
        <w:t>四</w:t>
      </w:r>
      <w:r>
        <w:rPr>
          <w:rFonts w:ascii="仿宋" w:hAnsi="仿宋" w:eastAsia="仿宋" w:cs="仿宋"/>
          <w:spacing w:val="-10"/>
          <w:sz w:val="28"/>
          <w:szCs w:val="28"/>
        </w:rPr>
        <w:t>、其他</w:t>
      </w:r>
    </w:p>
    <w:p>
      <w:pPr>
        <w:spacing w:before="232" w:line="216" w:lineRule="auto"/>
        <w:ind w:left="57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"/>
          <w:sz w:val="28"/>
          <w:szCs w:val="28"/>
        </w:rPr>
        <w:t>可根据实际情况补充。(如产品演示、测试的视频材料</w:t>
      </w:r>
      <w:r>
        <w:rPr>
          <w:rFonts w:ascii="仿宋" w:hAnsi="仿宋" w:eastAsia="仿宋" w:cs="仿宋"/>
          <w:sz w:val="28"/>
          <w:szCs w:val="28"/>
        </w:rPr>
        <w:t>等)</w:t>
      </w:r>
    </w:p>
    <w:p>
      <w:pPr>
        <w:sectPr>
          <w:footerReference r:id="rId20" w:type="default"/>
          <w:pgSz w:w="11906" w:h="16839"/>
          <w:pgMar w:top="400" w:right="1585" w:bottom="1633" w:left="1597" w:header="0" w:footer="1312" w:gutter="0"/>
          <w:cols w:space="720" w:num="1"/>
        </w:sect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100" w:line="226" w:lineRule="auto"/>
        <w:ind w:left="20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0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9"/>
          <w:sz w:val="31"/>
          <w:szCs w:val="31"/>
        </w:rPr>
        <w:t>3</w:t>
      </w:r>
    </w:p>
    <w:p>
      <w:pPr>
        <w:spacing w:line="458" w:lineRule="auto"/>
        <w:rPr>
          <w:rFonts w:ascii="Arial"/>
          <w:sz w:val="21"/>
        </w:rPr>
      </w:pPr>
    </w:p>
    <w:p>
      <w:pPr>
        <w:spacing w:before="184" w:line="178" w:lineRule="auto"/>
        <w:ind w:left="62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山东省数字经济“晨星工厂”推荐汇总</w:t>
      </w:r>
      <w:r>
        <w:rPr>
          <w:rFonts w:ascii="微软雅黑" w:hAnsi="微软雅黑" w:eastAsia="微软雅黑" w:cs="微软雅黑"/>
          <w:spacing w:val="4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表</w:t>
      </w:r>
    </w:p>
    <w:p/>
    <w:p/>
    <w:p>
      <w:pPr>
        <w:spacing w:line="132" w:lineRule="exact"/>
      </w:pPr>
    </w:p>
    <w:p>
      <w:pPr>
        <w:sectPr>
          <w:footerReference r:id="rId21" w:type="default"/>
          <w:pgSz w:w="11906" w:h="16839"/>
          <w:pgMar w:top="400" w:right="1420" w:bottom="1633" w:left="1419" w:header="0" w:footer="1312" w:gutter="0"/>
          <w:cols w:equalWidth="0" w:num="1">
            <w:col w:w="9067"/>
          </w:cols>
        </w:sectPr>
      </w:pPr>
    </w:p>
    <w:p>
      <w:pPr>
        <w:spacing w:before="71" w:line="162" w:lineRule="auto"/>
        <w:ind w:left="18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推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荐单位：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9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填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报人：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9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联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系方式：</w:t>
      </w:r>
    </w:p>
    <w:p>
      <w:pPr>
        <w:sectPr>
          <w:type w:val="continuous"/>
          <w:pgSz w:w="11906" w:h="16839"/>
          <w:pgMar w:top="400" w:right="1420" w:bottom="1633" w:left="1419" w:header="0" w:footer="1312" w:gutter="0"/>
          <w:cols w:equalWidth="0" w:num="3">
            <w:col w:w="3444" w:space="100"/>
            <w:col w:w="2460" w:space="100"/>
            <w:col w:w="2964"/>
          </w:cols>
        </w:sectPr>
      </w:pPr>
    </w:p>
    <w:p>
      <w:pPr>
        <w:spacing w:line="133" w:lineRule="exact"/>
      </w:pPr>
    </w:p>
    <w:tbl>
      <w:tblPr>
        <w:tblStyle w:val="4"/>
        <w:tblW w:w="906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873"/>
        <w:gridCol w:w="2128"/>
        <w:gridCol w:w="2128"/>
        <w:gridCol w:w="206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1" w:type="dxa"/>
            <w:vAlign w:val="top"/>
          </w:tcPr>
          <w:p>
            <w:pPr>
              <w:spacing w:before="232" w:line="227" w:lineRule="auto"/>
              <w:ind w:left="20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号</w:t>
            </w:r>
          </w:p>
        </w:tc>
        <w:tc>
          <w:tcPr>
            <w:tcW w:w="1873" w:type="dxa"/>
            <w:vAlign w:val="top"/>
          </w:tcPr>
          <w:p>
            <w:pPr>
              <w:spacing w:before="231" w:line="226" w:lineRule="auto"/>
              <w:ind w:left="463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企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业名称</w:t>
            </w:r>
          </w:p>
        </w:tc>
        <w:tc>
          <w:tcPr>
            <w:tcW w:w="2128" w:type="dxa"/>
            <w:vAlign w:val="top"/>
          </w:tcPr>
          <w:p>
            <w:pPr>
              <w:spacing w:before="231" w:line="226" w:lineRule="auto"/>
              <w:ind w:left="5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所属行业</w:t>
            </w:r>
          </w:p>
        </w:tc>
        <w:tc>
          <w:tcPr>
            <w:tcW w:w="2128" w:type="dxa"/>
            <w:vAlign w:val="top"/>
          </w:tcPr>
          <w:p>
            <w:pPr>
              <w:spacing w:before="231" w:line="226" w:lineRule="auto"/>
              <w:ind w:left="592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建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设地点</w:t>
            </w:r>
          </w:p>
        </w:tc>
        <w:tc>
          <w:tcPr>
            <w:tcW w:w="2061" w:type="dxa"/>
            <w:vAlign w:val="top"/>
          </w:tcPr>
          <w:p>
            <w:pPr>
              <w:spacing w:before="231" w:line="226" w:lineRule="auto"/>
              <w:ind w:left="79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871" w:type="dxa"/>
            <w:vAlign w:val="top"/>
          </w:tcPr>
          <w:p>
            <w:pPr>
              <w:spacing w:before="267" w:line="195" w:lineRule="auto"/>
              <w:ind w:left="401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871" w:type="dxa"/>
            <w:vAlign w:val="top"/>
          </w:tcPr>
          <w:p>
            <w:pPr>
              <w:spacing w:before="270" w:line="195" w:lineRule="auto"/>
              <w:ind w:left="378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871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6" w:line="73" w:lineRule="exact"/>
              <w:ind w:left="359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3"/>
                <w:szCs w:val="23"/>
              </w:rPr>
              <w:t>..</w:t>
            </w:r>
          </w:p>
        </w:tc>
        <w:tc>
          <w:tcPr>
            <w:tcW w:w="187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12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400" w:right="1420" w:bottom="1633" w:left="1419" w:header="0" w:footer="1312" w:gutter="0"/>
          <w:cols w:equalWidth="0" w:num="1">
            <w:col w:w="9067"/>
          </w:cols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6" w:lineRule="auto"/>
        <w:ind w:left="146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21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21"/>
          <w:sz w:val="31"/>
          <w:szCs w:val="31"/>
        </w:rPr>
        <w:t>4</w:t>
      </w:r>
    </w:p>
    <w:p>
      <w:pPr>
        <w:spacing w:line="271" w:lineRule="auto"/>
        <w:rPr>
          <w:rFonts w:ascii="Arial"/>
          <w:sz w:val="21"/>
        </w:rPr>
      </w:pPr>
    </w:p>
    <w:p>
      <w:pPr>
        <w:spacing w:line="272" w:lineRule="auto"/>
        <w:rPr>
          <w:rFonts w:ascii="Arial"/>
          <w:sz w:val="21"/>
        </w:rPr>
      </w:pPr>
    </w:p>
    <w:p>
      <w:pPr>
        <w:spacing w:before="185" w:line="178" w:lineRule="auto"/>
        <w:ind w:left="81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山</w:t>
      </w:r>
      <w:r>
        <w:rPr>
          <w:rFonts w:ascii="微软雅黑" w:hAnsi="微软雅黑" w:eastAsia="微软雅黑" w:cs="微软雅黑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东省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“</w:t>
      </w:r>
      <w:r>
        <w:rPr>
          <w:rFonts w:ascii="微软雅黑" w:hAnsi="微软雅黑" w:eastAsia="微软雅黑" w:cs="微软雅黑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数据赋能</w:t>
      </w:r>
      <w:r>
        <w:rPr>
          <w:rFonts w:ascii="Times New Roman" w:hAnsi="Times New Roman" w:eastAsia="Times New Roman" w:cs="Times New Roman"/>
          <w:spacing w:val="6"/>
          <w:sz w:val="43"/>
          <w:szCs w:val="43"/>
        </w:rPr>
        <w:t>”</w:t>
      </w:r>
      <w:r>
        <w:rPr>
          <w:rFonts w:ascii="微软雅黑" w:hAnsi="微软雅黑" w:eastAsia="微软雅黑" w:cs="微软雅黑"/>
          <w:spacing w:val="6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优秀产品推荐汇总表</w:t>
      </w:r>
    </w:p>
    <w:p/>
    <w:p/>
    <w:p>
      <w:pPr>
        <w:spacing w:line="132" w:lineRule="exact"/>
      </w:pPr>
    </w:p>
    <w:p>
      <w:pPr>
        <w:sectPr>
          <w:footerReference r:id="rId22" w:type="default"/>
          <w:pgSz w:w="11906" w:h="16839"/>
          <w:pgMar w:top="400" w:right="1590" w:bottom="1633" w:left="1474" w:header="0" w:footer="1312" w:gutter="0"/>
          <w:cols w:equalWidth="0" w:num="1">
            <w:col w:w="8842"/>
          </w:cols>
        </w:sectPr>
      </w:pPr>
    </w:p>
    <w:p>
      <w:pPr>
        <w:spacing w:before="71" w:line="162" w:lineRule="auto"/>
        <w:ind w:left="132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推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荐单位：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9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填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报人：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69" w:line="162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联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系方式：</w:t>
      </w:r>
    </w:p>
    <w:p>
      <w:pPr>
        <w:sectPr>
          <w:type w:val="continuous"/>
          <w:pgSz w:w="11906" w:h="16839"/>
          <w:pgMar w:top="400" w:right="1590" w:bottom="1633" w:left="1474" w:header="0" w:footer="1312" w:gutter="0"/>
          <w:cols w:equalWidth="0" w:num="3">
            <w:col w:w="3389" w:space="100"/>
            <w:col w:w="2460" w:space="100"/>
            <w:col w:w="2794"/>
          </w:cols>
        </w:sectPr>
      </w:pPr>
    </w:p>
    <w:p>
      <w:pPr>
        <w:spacing w:line="132" w:lineRule="exact"/>
      </w:pPr>
    </w:p>
    <w:tbl>
      <w:tblPr>
        <w:tblStyle w:val="4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0"/>
        <w:gridCol w:w="1762"/>
        <w:gridCol w:w="2002"/>
        <w:gridCol w:w="2001"/>
        <w:gridCol w:w="19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697" w:hRule="atLeast"/>
        </w:trPr>
        <w:tc>
          <w:tcPr>
            <w:tcW w:w="820" w:type="dxa"/>
            <w:vAlign w:val="top"/>
          </w:tcPr>
          <w:p>
            <w:pPr>
              <w:spacing w:before="230" w:line="227" w:lineRule="auto"/>
              <w:ind w:left="179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序</w:t>
            </w:r>
            <w:r>
              <w:rPr>
                <w:rFonts w:ascii="黑体" w:hAnsi="黑体" w:eastAsia="黑体" w:cs="黑体"/>
                <w:spacing w:val="3"/>
                <w:sz w:val="23"/>
                <w:szCs w:val="23"/>
              </w:rPr>
              <w:t>号</w:t>
            </w:r>
          </w:p>
        </w:tc>
        <w:tc>
          <w:tcPr>
            <w:tcW w:w="1762" w:type="dxa"/>
            <w:vAlign w:val="top"/>
          </w:tcPr>
          <w:p>
            <w:pPr>
              <w:spacing w:before="230" w:line="226" w:lineRule="auto"/>
              <w:ind w:left="406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8"/>
                <w:sz w:val="23"/>
                <w:szCs w:val="23"/>
              </w:rPr>
              <w:t>企</w:t>
            </w:r>
            <w:r>
              <w:rPr>
                <w:rFonts w:ascii="黑体" w:hAnsi="黑体" w:eastAsia="黑体" w:cs="黑体"/>
                <w:spacing w:val="7"/>
                <w:sz w:val="23"/>
                <w:szCs w:val="23"/>
              </w:rPr>
              <w:t>业名称</w:t>
            </w:r>
          </w:p>
        </w:tc>
        <w:tc>
          <w:tcPr>
            <w:tcW w:w="2002" w:type="dxa"/>
            <w:vAlign w:val="top"/>
          </w:tcPr>
          <w:p>
            <w:pPr>
              <w:spacing w:before="230" w:line="226" w:lineRule="auto"/>
              <w:ind w:left="3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申报产品名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称</w:t>
            </w:r>
          </w:p>
        </w:tc>
        <w:tc>
          <w:tcPr>
            <w:tcW w:w="2001" w:type="dxa"/>
            <w:vAlign w:val="top"/>
          </w:tcPr>
          <w:p>
            <w:pPr>
              <w:spacing w:before="230" w:line="225" w:lineRule="auto"/>
              <w:ind w:left="308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5"/>
                <w:sz w:val="23"/>
                <w:szCs w:val="23"/>
              </w:rPr>
              <w:t>申报产品类</w:t>
            </w: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别</w:t>
            </w:r>
          </w:p>
        </w:tc>
        <w:tc>
          <w:tcPr>
            <w:tcW w:w="1938" w:type="dxa"/>
            <w:vAlign w:val="top"/>
          </w:tcPr>
          <w:p>
            <w:pPr>
              <w:spacing w:before="230" w:line="226" w:lineRule="auto"/>
              <w:ind w:left="735"/>
              <w:rPr>
                <w:rFonts w:ascii="黑体" w:hAnsi="黑体" w:eastAsia="黑体" w:cs="黑体"/>
                <w:sz w:val="23"/>
                <w:szCs w:val="23"/>
              </w:rPr>
            </w:pPr>
            <w:r>
              <w:rPr>
                <w:rFonts w:ascii="黑体" w:hAnsi="黑体" w:eastAsia="黑体" w:cs="黑体"/>
                <w:spacing w:val="4"/>
                <w:sz w:val="23"/>
                <w:szCs w:val="23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820" w:type="dxa"/>
            <w:vAlign w:val="top"/>
          </w:tcPr>
          <w:p>
            <w:pPr>
              <w:spacing w:before="266" w:line="195" w:lineRule="auto"/>
              <w:ind w:left="37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1</w:t>
            </w:r>
          </w:p>
        </w:tc>
        <w:tc>
          <w:tcPr>
            <w:tcW w:w="1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820" w:type="dxa"/>
            <w:vAlign w:val="top"/>
          </w:tcPr>
          <w:p>
            <w:pPr>
              <w:spacing w:before="268" w:line="195" w:lineRule="auto"/>
              <w:ind w:left="352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2</w:t>
            </w:r>
          </w:p>
        </w:tc>
        <w:tc>
          <w:tcPr>
            <w:tcW w:w="1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82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</w:p>
          <w:p>
            <w:pPr>
              <w:spacing w:before="66" w:line="73" w:lineRule="exact"/>
              <w:ind w:left="335"/>
              <w:rPr>
                <w:rFonts w:ascii="Times New Roman" w:hAnsi="Times New Roman" w:eastAsia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23"/>
                <w:szCs w:val="23"/>
              </w:rPr>
              <w:t>.</w:t>
            </w:r>
            <w:r>
              <w:rPr>
                <w:rFonts w:ascii="Times New Roman" w:hAnsi="Times New Roman" w:eastAsia="Times New Roman" w:cs="Times New Roman"/>
                <w:spacing w:val="-2"/>
                <w:position w:val="1"/>
                <w:sz w:val="23"/>
                <w:szCs w:val="23"/>
              </w:rPr>
              <w:t>..</w:t>
            </w:r>
          </w:p>
        </w:tc>
        <w:tc>
          <w:tcPr>
            <w:tcW w:w="176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0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14" w:lineRule="auto"/>
        <w:rPr>
          <w:rFonts w:ascii="Arial"/>
          <w:sz w:val="2"/>
        </w:rPr>
      </w:pPr>
    </w:p>
    <w:p>
      <w:pPr>
        <w:sectPr>
          <w:type w:val="continuous"/>
          <w:pgSz w:w="11906" w:h="16839"/>
          <w:pgMar w:top="400" w:right="1590" w:bottom="1633" w:left="1474" w:header="0" w:footer="1312" w:gutter="0"/>
          <w:cols w:equalWidth="0" w:num="1">
            <w:col w:w="8842"/>
          </w:cols>
        </w:sect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6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01" w:line="226" w:lineRule="auto"/>
        <w:ind w:left="2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 xml:space="preserve">件 </w:t>
      </w:r>
      <w:r>
        <w:rPr>
          <w:rFonts w:ascii="Times New Roman" w:hAnsi="Times New Roman" w:eastAsia="Times New Roman" w:cs="Times New Roman"/>
          <w:spacing w:val="-18"/>
          <w:sz w:val="31"/>
          <w:szCs w:val="31"/>
        </w:rPr>
        <w:t>5</w:t>
      </w:r>
    </w:p>
    <w:p>
      <w:pPr>
        <w:spacing w:line="320" w:lineRule="auto"/>
        <w:rPr>
          <w:rFonts w:ascii="Arial"/>
          <w:sz w:val="21"/>
        </w:rPr>
      </w:pPr>
    </w:p>
    <w:p>
      <w:pPr>
        <w:spacing w:before="176" w:line="158" w:lineRule="auto"/>
        <w:ind w:left="3103"/>
        <w:rPr>
          <w:rFonts w:ascii="微软雅黑" w:hAnsi="微软雅黑" w:eastAsia="微软雅黑" w:cs="微软雅黑"/>
          <w:sz w:val="41"/>
          <w:szCs w:val="41"/>
        </w:rPr>
      </w:pPr>
      <w:r>
        <w:rPr>
          <w:rFonts w:ascii="微软雅黑" w:hAnsi="微软雅黑" w:eastAsia="微软雅黑" w:cs="微软雅黑"/>
          <w:spacing w:val="9"/>
          <w:sz w:val="41"/>
          <w:szCs w:val="4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山</w:t>
      </w:r>
      <w:r>
        <w:rPr>
          <w:rFonts w:ascii="微软雅黑" w:hAnsi="微软雅黑" w:eastAsia="微软雅黑" w:cs="微软雅黑"/>
          <w:spacing w:val="7"/>
          <w:sz w:val="41"/>
          <w:szCs w:val="41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东省数字经济“晨星工厂”建设参考指标</w:t>
      </w: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2414" w:type="dxa"/>
            <w:gridSpan w:val="4"/>
            <w:vAlign w:val="top"/>
          </w:tcPr>
          <w:p>
            <w:pPr>
              <w:spacing w:before="217" w:line="224" w:lineRule="auto"/>
              <w:ind w:left="52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星工厂评价维度</w:t>
            </w:r>
          </w:p>
        </w:tc>
        <w:tc>
          <w:tcPr>
            <w:tcW w:w="1662" w:type="dxa"/>
            <w:gridSpan w:val="5"/>
            <w:vAlign w:val="top"/>
          </w:tcPr>
          <w:p>
            <w:pPr>
              <w:spacing w:before="83" w:line="227" w:lineRule="auto"/>
              <w:ind w:left="608" w:right="103" w:hanging="4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晨星工厂评价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等</w:t>
            </w:r>
            <w:r>
              <w:rPr>
                <w:rFonts w:ascii="仿宋" w:hAnsi="仿宋" w:eastAsia="仿宋" w:cs="仿宋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474" w:type="dxa"/>
            <w:vAlign w:val="top"/>
          </w:tcPr>
          <w:p>
            <w:pPr>
              <w:spacing w:before="61" w:line="208" w:lineRule="auto"/>
              <w:ind w:left="1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分</w:t>
            </w:r>
          </w:p>
          <w:p>
            <w:pPr>
              <w:spacing w:line="227" w:lineRule="auto"/>
              <w:ind w:left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类</w:t>
            </w:r>
          </w:p>
        </w:tc>
        <w:tc>
          <w:tcPr>
            <w:tcW w:w="999" w:type="dxa"/>
            <w:vAlign w:val="top"/>
          </w:tcPr>
          <w:p>
            <w:pPr>
              <w:spacing w:before="61" w:line="208" w:lineRule="auto"/>
              <w:ind w:left="2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一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  <w:p>
            <w:pPr>
              <w:spacing w:line="225" w:lineRule="auto"/>
              <w:ind w:left="2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</w:t>
            </w:r>
          </w:p>
        </w:tc>
        <w:tc>
          <w:tcPr>
            <w:tcW w:w="2327" w:type="dxa"/>
            <w:vAlign w:val="top"/>
          </w:tcPr>
          <w:p>
            <w:pPr>
              <w:spacing w:before="191" w:line="225" w:lineRule="auto"/>
              <w:ind w:left="7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二级指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标</w:t>
            </w:r>
          </w:p>
        </w:tc>
        <w:tc>
          <w:tcPr>
            <w:tcW w:w="8614" w:type="dxa"/>
            <w:vAlign w:val="top"/>
          </w:tcPr>
          <w:p>
            <w:pPr>
              <w:spacing w:before="191" w:line="225" w:lineRule="auto"/>
              <w:ind w:left="35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评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价要素说明</w:t>
            </w:r>
          </w:p>
        </w:tc>
        <w:tc>
          <w:tcPr>
            <w:tcW w:w="331" w:type="dxa"/>
            <w:vAlign w:val="top"/>
          </w:tcPr>
          <w:p>
            <w:pPr>
              <w:spacing w:before="101" w:line="229" w:lineRule="auto"/>
              <w:ind w:left="77" w:right="28" w:firstLine="7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1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331" w:type="dxa"/>
            <w:vAlign w:val="top"/>
          </w:tcPr>
          <w:p>
            <w:pPr>
              <w:spacing w:before="101" w:line="229" w:lineRule="auto"/>
              <w:ind w:left="77" w:right="27" w:firstLine="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3"/>
                <w:szCs w:val="23"/>
              </w:rPr>
              <w:t>2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331" w:type="dxa"/>
            <w:vAlign w:val="top"/>
          </w:tcPr>
          <w:p>
            <w:pPr>
              <w:spacing w:before="101" w:line="229" w:lineRule="auto"/>
              <w:ind w:left="78" w:right="27" w:firstLine="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1"/>
                <w:sz w:val="23"/>
                <w:szCs w:val="23"/>
              </w:rPr>
              <w:t>3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331" w:type="dxa"/>
            <w:vAlign w:val="top"/>
          </w:tcPr>
          <w:p>
            <w:pPr>
              <w:spacing w:before="101" w:line="229" w:lineRule="auto"/>
              <w:ind w:left="78" w:right="27" w:firstLine="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1"/>
                <w:sz w:val="23"/>
                <w:szCs w:val="23"/>
              </w:rPr>
              <w:t>4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338" w:type="dxa"/>
            <w:vAlign w:val="top"/>
          </w:tcPr>
          <w:p>
            <w:pPr>
              <w:spacing w:before="106" w:line="227" w:lineRule="auto"/>
              <w:ind w:left="78" w:right="34" w:firstLine="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pacing w:val="-4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0" w:lineRule="auto"/>
              <w:ind w:left="22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5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顶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层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规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划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3" w:lineRule="auto"/>
              <w:rPr>
                <w:rFonts w:ascii="Arial"/>
                <w:sz w:val="21"/>
              </w:rPr>
            </w:pPr>
          </w:p>
          <w:p>
            <w:pPr>
              <w:spacing w:line="314" w:lineRule="auto"/>
              <w:rPr>
                <w:rFonts w:ascii="Arial"/>
                <w:sz w:val="21"/>
              </w:rPr>
            </w:pPr>
          </w:p>
          <w:p>
            <w:pPr>
              <w:spacing w:before="74" w:line="310" w:lineRule="exact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工厂</w:t>
            </w:r>
          </w:p>
          <w:p>
            <w:pPr>
              <w:spacing w:line="226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规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划</w:t>
            </w:r>
          </w:p>
        </w:tc>
        <w:tc>
          <w:tcPr>
            <w:tcW w:w="2327" w:type="dxa"/>
            <w:vAlign w:val="top"/>
          </w:tcPr>
          <w:p>
            <w:pPr>
              <w:spacing w:before="118" w:line="223" w:lineRule="auto"/>
              <w:ind w:left="8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精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益化工厂布局规划</w:t>
            </w:r>
          </w:p>
        </w:tc>
        <w:tc>
          <w:tcPr>
            <w:tcW w:w="8614" w:type="dxa"/>
            <w:vAlign w:val="top"/>
          </w:tcPr>
          <w:p>
            <w:pPr>
              <w:spacing w:before="117" w:line="224" w:lineRule="auto"/>
              <w:ind w:left="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实现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理功能分区，空间利用提升，高效物流路径。</w:t>
            </w:r>
          </w:p>
        </w:tc>
        <w:tc>
          <w:tcPr>
            <w:tcW w:w="331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57" w:line="315" w:lineRule="exact"/>
              <w:ind w:left="3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position w:val="1"/>
                <w:sz w:val="23"/>
                <w:szCs w:val="23"/>
              </w:rPr>
              <w:t>精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益生产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3"/>
                <w:szCs w:val="23"/>
              </w:rPr>
              <w:t>&amp;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物流</w:t>
            </w:r>
          </w:p>
        </w:tc>
        <w:tc>
          <w:tcPr>
            <w:tcW w:w="8614" w:type="dxa"/>
            <w:vAlign w:val="top"/>
          </w:tcPr>
          <w:p>
            <w:pPr>
              <w:spacing w:before="94" w:line="224" w:lineRule="auto"/>
              <w:ind w:left="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落实生产线平衡、精益线边库、拉动式配送等设计理念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面质量管理</w:t>
            </w:r>
          </w:p>
        </w:tc>
        <w:tc>
          <w:tcPr>
            <w:tcW w:w="8614" w:type="dxa"/>
            <w:vAlign w:val="top"/>
          </w:tcPr>
          <w:p>
            <w:pPr>
              <w:spacing w:before="92" w:line="254" w:lineRule="auto"/>
              <w:ind w:left="62" w:right="114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立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质量预先控制和全面管控制度，通过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PDCA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以全员参与为基础，通过顾客满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意和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本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组织所有成员及社会收益而达到长期成功。以达到改善产品设计、加速生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产流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程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、鼓舞员工的士气和增强质量意识、改进产品售后服务、提高市场的接受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程度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降低经营质量成本、减少经营亏损、降低现场维修成本、减少责任事故等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9"/>
                <w:sz w:val="23"/>
                <w:szCs w:val="23"/>
              </w:rPr>
              <w:t>效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益。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before="74" w:line="312" w:lineRule="exact"/>
              <w:ind w:left="2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position w:val="5"/>
                <w:sz w:val="23"/>
                <w:szCs w:val="23"/>
              </w:rPr>
              <w:t>战</w:t>
            </w:r>
            <w:r>
              <w:rPr>
                <w:rFonts w:ascii="仿宋" w:hAnsi="仿宋" w:eastAsia="仿宋" w:cs="仿宋"/>
                <w:spacing w:val="-1"/>
                <w:position w:val="5"/>
                <w:sz w:val="23"/>
                <w:szCs w:val="23"/>
              </w:rPr>
              <w:t>略</w:t>
            </w:r>
          </w:p>
          <w:p>
            <w:pPr>
              <w:spacing w:line="226" w:lineRule="auto"/>
              <w:ind w:left="2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规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划</w:t>
            </w:r>
          </w:p>
        </w:tc>
        <w:tc>
          <w:tcPr>
            <w:tcW w:w="2327" w:type="dxa"/>
            <w:vAlign w:val="top"/>
          </w:tcPr>
          <w:p>
            <w:pPr>
              <w:spacing w:before="249" w:line="225" w:lineRule="auto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星总体规划</w:t>
            </w:r>
          </w:p>
        </w:tc>
        <w:tc>
          <w:tcPr>
            <w:tcW w:w="8614" w:type="dxa"/>
            <w:vAlign w:val="top"/>
          </w:tcPr>
          <w:p>
            <w:pPr>
              <w:spacing w:before="57" w:line="264" w:lineRule="auto"/>
              <w:ind w:left="76" w:right="88" w:hanging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结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企业战略规划制定晨星建设规划，自上而下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自下而上开展诊断，确定转型基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线，分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解关键目标。</w:t>
            </w:r>
          </w:p>
        </w:tc>
        <w:tc>
          <w:tcPr>
            <w:tcW w:w="331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96" w:line="227" w:lineRule="auto"/>
              <w:ind w:left="7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资源规划</w:t>
            </w:r>
          </w:p>
        </w:tc>
        <w:tc>
          <w:tcPr>
            <w:tcW w:w="8614" w:type="dxa"/>
            <w:vAlign w:val="top"/>
          </w:tcPr>
          <w:p>
            <w:pPr>
              <w:spacing w:before="97" w:line="224" w:lineRule="auto"/>
              <w:ind w:left="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结合晨星总体规划，制定建设晨星所需的资源规划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9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1" w:line="227" w:lineRule="auto"/>
              <w:ind w:left="6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组织规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划</w:t>
            </w:r>
          </w:p>
        </w:tc>
        <w:tc>
          <w:tcPr>
            <w:tcW w:w="8614" w:type="dxa"/>
            <w:vAlign w:val="top"/>
          </w:tcPr>
          <w:p>
            <w:pPr>
              <w:spacing w:before="95" w:line="259" w:lineRule="auto"/>
              <w:ind w:left="66" w:right="155" w:firstLine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结合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晨星总体规划，制定建设晨星的组织规划，确定责任部门和各关键岗位的责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任人，并且明确各岗位的岗位职责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2" w:line="227" w:lineRule="auto"/>
              <w:ind w:left="69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人员规划</w:t>
            </w:r>
          </w:p>
        </w:tc>
        <w:tc>
          <w:tcPr>
            <w:tcW w:w="8614" w:type="dxa"/>
            <w:vAlign w:val="top"/>
          </w:tcPr>
          <w:p>
            <w:pPr>
              <w:spacing w:before="97" w:line="258" w:lineRule="auto"/>
              <w:ind w:left="73" w:right="155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结合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晨星总体规划，制定人员及相匹配技能的配备计划，制定适宜的人才培训体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系、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绩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效考核机制等。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97" w:line="226" w:lineRule="auto"/>
              <w:ind w:left="7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业务规划</w:t>
            </w:r>
          </w:p>
        </w:tc>
        <w:tc>
          <w:tcPr>
            <w:tcW w:w="8614" w:type="dxa"/>
            <w:vAlign w:val="top"/>
          </w:tcPr>
          <w:p>
            <w:pPr>
              <w:spacing w:before="98" w:line="224" w:lineRule="auto"/>
              <w:ind w:left="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结合企业战略规划，制定业务规划及业务优化计划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spacing w:line="108" w:lineRule="exact"/>
        <w:rPr>
          <w:rFonts w:ascii="Arial"/>
          <w:sz w:val="9"/>
        </w:rPr>
      </w:pPr>
    </w:p>
    <w:p>
      <w:pPr>
        <w:sectPr>
          <w:footerReference r:id="rId23" w:type="default"/>
          <w:pgSz w:w="16839" w:h="11906"/>
          <w:pgMar w:top="400" w:right="1378" w:bottom="1669" w:left="1378" w:header="0" w:footer="1416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3" w:lineRule="auto"/>
              <w:ind w:left="279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6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厂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采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集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汇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聚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147" w:right="139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工业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据采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集</w:t>
            </w:r>
          </w:p>
        </w:tc>
        <w:tc>
          <w:tcPr>
            <w:tcW w:w="2327" w:type="dxa"/>
            <w:vAlign w:val="top"/>
          </w:tcPr>
          <w:p>
            <w:pPr>
              <w:spacing w:line="373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工业现场数据采集</w:t>
            </w:r>
          </w:p>
        </w:tc>
        <w:tc>
          <w:tcPr>
            <w:tcW w:w="8614" w:type="dxa"/>
            <w:vAlign w:val="top"/>
          </w:tcPr>
          <w:p>
            <w:pPr>
              <w:spacing w:before="134" w:line="259" w:lineRule="auto"/>
              <w:ind w:left="62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于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工业现场设备、环境等现场物理资源的实际情况进行改造或升级，通过加装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智能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网关、传感器等数字化装置，对现场资源的静态信息、状态信息、告警信息、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工艺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数、产量信息等进行采集，使工业现场资源具备互联互通的能力。</w:t>
            </w:r>
          </w:p>
        </w:tc>
        <w:tc>
          <w:tcPr>
            <w:tcW w:w="33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7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697" w:right="169" w:hanging="52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智能产品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移动装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数据采集</w:t>
            </w:r>
          </w:p>
        </w:tc>
        <w:tc>
          <w:tcPr>
            <w:tcW w:w="8614" w:type="dxa"/>
            <w:vAlign w:val="top"/>
          </w:tcPr>
          <w:p>
            <w:pPr>
              <w:spacing w:before="54" w:line="259" w:lineRule="auto"/>
              <w:ind w:left="62" w:right="52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针对智能产品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移动装备加装物联网网关将产品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装备数据进行采集，传输到云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 xml:space="preserve">端或者服务器进行存储分析，终端用户(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PC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 xml:space="preserve">  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或移动)获取云端产品</w:t>
            </w:r>
            <w:r>
              <w:rPr>
                <w:rFonts w:ascii="Times New Roman" w:hAnsi="Times New Roman" w:eastAsia="Times New Roman" w:cs="Times New Roman"/>
                <w:spacing w:val="11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装备数据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在手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机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端上获取产品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装备监控信息及数据信息。工厂现场监测屏幕实时显示厂外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产品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装备的运行情况。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89" w:line="264" w:lineRule="auto"/>
              <w:ind w:left="697" w:right="440" w:hanging="2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务信息系统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数据采集</w:t>
            </w:r>
          </w:p>
        </w:tc>
        <w:tc>
          <w:tcPr>
            <w:tcW w:w="8614" w:type="dxa"/>
            <w:vAlign w:val="top"/>
          </w:tcPr>
          <w:p>
            <w:pPr>
              <w:spacing w:before="131" w:line="260" w:lineRule="auto"/>
              <w:ind w:left="62" w:right="155" w:hanging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针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对各业务板块的信息系统原始数据进行清理、集成、变换等一系列处理工作，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进行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知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识获取和统一业务数据资源库建立。汇聚业务板块知识库，为建立企业级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大数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据中心奠定基础。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before="75" w:line="262" w:lineRule="auto"/>
              <w:ind w:left="279" w:right="139" w:hanging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设备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字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化</w:t>
            </w:r>
          </w:p>
        </w:tc>
        <w:tc>
          <w:tcPr>
            <w:tcW w:w="2327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设备运行实时监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控</w:t>
            </w:r>
          </w:p>
        </w:tc>
        <w:tc>
          <w:tcPr>
            <w:tcW w:w="8614" w:type="dxa"/>
            <w:vAlign w:val="top"/>
          </w:tcPr>
          <w:p>
            <w:pPr>
              <w:spacing w:before="97" w:line="254" w:lineRule="auto"/>
              <w:ind w:left="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过设备运行管理系统，构建覆盖单体设备、生产单元、产线、生产车间等的分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级监测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体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系，进行状态感知、监测</w:t>
            </w: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>,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对生产设备的启停状态、运行工况、生产节拍、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艺参数，以及影响生产设备运行的现场环境、物料供应、能源供应等运行条件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开展控制和优化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2" w:line="264" w:lineRule="auto"/>
              <w:ind w:left="576" w:right="440" w:hanging="1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备健康状态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数字化管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理</w:t>
            </w:r>
          </w:p>
        </w:tc>
        <w:tc>
          <w:tcPr>
            <w:tcW w:w="8614" w:type="dxa"/>
            <w:vAlign w:val="top"/>
          </w:tcPr>
          <w:p>
            <w:pPr>
              <w:spacing w:before="98" w:line="255" w:lineRule="auto"/>
              <w:ind w:left="65" w:right="52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开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展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生产设备健康状态的在线监测、评估、跟踪和预测等工作，有效判断生产设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20"/>
                <w:sz w:val="23"/>
                <w:szCs w:val="23"/>
              </w:rPr>
              <w:t>运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行异常工况和劣化征兆。在维护保养计划、维护保养作业以及预测性维护等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面，开展生产设备健康维护。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4" w:line="265" w:lineRule="auto"/>
              <w:ind w:left="939" w:right="320" w:hanging="60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备故障诊断与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处</w:t>
            </w:r>
            <w:r>
              <w:rPr>
                <w:rFonts w:ascii="仿宋" w:hAnsi="仿宋" w:eastAsia="仿宋" w:cs="仿宋"/>
                <w:sz w:val="23"/>
                <w:szCs w:val="23"/>
              </w:rPr>
              <w:t>置</w:t>
            </w:r>
          </w:p>
        </w:tc>
        <w:tc>
          <w:tcPr>
            <w:tcW w:w="8614" w:type="dxa"/>
            <w:vAlign w:val="top"/>
          </w:tcPr>
          <w:p>
            <w:pPr>
              <w:spacing w:before="92" w:line="257" w:lineRule="auto"/>
              <w:ind w:left="62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展设备故障分级分类、告警报警和预测等故障报警工作，对故障进行快速辨识、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诊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断故障机理、精准定位、风险评估和早期隔离，制定故障处置方案，进行有效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故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障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处理。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929" w:right="80" w:hanging="8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设备数字化管理整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体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平</w:t>
            </w:r>
          </w:p>
        </w:tc>
        <w:tc>
          <w:tcPr>
            <w:tcW w:w="8614" w:type="dxa"/>
            <w:vAlign w:val="top"/>
          </w:tcPr>
          <w:p>
            <w:pPr>
              <w:spacing w:before="94" w:line="253" w:lineRule="auto"/>
              <w:ind w:left="65" w:right="52" w:firstLine="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够对设备运行进行感知、监控，实现动态管理、协同调度和高效运转，形成数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据模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型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，基于数据和模型驱动设备运转，依照国家标准《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23021-2022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信息化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和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工业化融合管理体系 生产设备管理成熟度评价》设备数字化管理水平达到感知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交互级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及以上水平。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9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spacing w:line="142" w:lineRule="exact"/>
        <w:rPr>
          <w:rFonts w:ascii="Arial"/>
          <w:sz w:val="12"/>
        </w:rPr>
      </w:pPr>
    </w:p>
    <w:p>
      <w:pPr>
        <w:sectPr>
          <w:footerReference r:id="rId24" w:type="default"/>
          <w:pgSz w:w="16839" w:h="11906"/>
          <w:pgMar w:top="400" w:right="1378" w:bottom="1669" w:left="1378" w:header="0" w:footer="1416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spacing w:before="100" w:line="259" w:lineRule="auto"/>
              <w:ind w:left="279" w:right="139" w:hanging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产品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字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化</w:t>
            </w:r>
          </w:p>
        </w:tc>
        <w:tc>
          <w:tcPr>
            <w:tcW w:w="2327" w:type="dxa"/>
            <w:vAlign w:val="top"/>
          </w:tcPr>
          <w:p>
            <w:pPr>
              <w:spacing w:before="253" w:line="225" w:lineRule="auto"/>
              <w:ind w:left="5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产品数字化</w:t>
            </w:r>
          </w:p>
        </w:tc>
        <w:tc>
          <w:tcPr>
            <w:tcW w:w="8614" w:type="dxa"/>
            <w:vAlign w:val="top"/>
          </w:tcPr>
          <w:p>
            <w:pPr>
              <w:spacing w:before="251" w:line="224" w:lineRule="auto"/>
              <w:ind w:left="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将机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化产品加装数字化化模块使其具产品监控、远程维护、数据分析的能力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</w:p>
          <w:p>
            <w:pPr>
              <w:spacing w:before="75" w:line="262" w:lineRule="auto"/>
              <w:ind w:left="279" w:right="139" w:hanging="1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产线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字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化</w:t>
            </w:r>
          </w:p>
        </w:tc>
        <w:tc>
          <w:tcPr>
            <w:tcW w:w="2327" w:type="dxa"/>
            <w:vAlign w:val="top"/>
          </w:tcPr>
          <w:p>
            <w:pPr>
              <w:spacing w:before="92" w:line="223" w:lineRule="auto"/>
              <w:ind w:left="57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柔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性自动化</w:t>
            </w:r>
          </w:p>
        </w:tc>
        <w:tc>
          <w:tcPr>
            <w:tcW w:w="8614" w:type="dxa"/>
            <w:vAlign w:val="top"/>
          </w:tcPr>
          <w:p>
            <w:pPr>
              <w:spacing w:before="93" w:line="222" w:lineRule="auto"/>
              <w:ind w:left="7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完成各个工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艺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的自动化升级，导入自动化流水线、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AGV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等车间物流自动化设备。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94" w:line="226" w:lineRule="auto"/>
              <w:ind w:left="56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模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块式生产</w:t>
            </w:r>
          </w:p>
        </w:tc>
        <w:tc>
          <w:tcPr>
            <w:tcW w:w="8614" w:type="dxa"/>
            <w:vAlign w:val="top"/>
          </w:tcPr>
          <w:p>
            <w:pPr>
              <w:spacing w:before="92" w:line="223" w:lineRule="auto"/>
              <w:ind w:left="8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引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入生产模块单元，提升产线可重构性以应对生产计划的临时变更。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17" w:line="223" w:lineRule="auto"/>
              <w:ind w:left="4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无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人质量检测</w:t>
            </w:r>
          </w:p>
        </w:tc>
        <w:tc>
          <w:tcPr>
            <w:tcW w:w="8614" w:type="dxa"/>
            <w:vAlign w:val="top"/>
          </w:tcPr>
          <w:p>
            <w:pPr>
              <w:spacing w:before="117" w:line="223" w:lineRule="auto"/>
              <w:ind w:left="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动视觉质检、虚拟量测等技术，实现无人化的质量检测。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09" w:lineRule="auto"/>
              <w:ind w:left="8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网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络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升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级</w:t>
            </w:r>
          </w:p>
        </w:tc>
        <w:tc>
          <w:tcPr>
            <w:tcW w:w="999" w:type="dxa"/>
            <w:vAlign w:val="top"/>
          </w:tcPr>
          <w:p>
            <w:pPr>
              <w:spacing w:before="249" w:line="312" w:lineRule="exact"/>
              <w:ind w:left="2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5"/>
                <w:sz w:val="23"/>
                <w:szCs w:val="23"/>
              </w:rPr>
              <w:t>基础</w:t>
            </w:r>
          </w:p>
          <w:p>
            <w:pPr>
              <w:spacing w:line="226" w:lineRule="auto"/>
              <w:ind w:left="26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设施</w:t>
            </w:r>
          </w:p>
        </w:tc>
        <w:tc>
          <w:tcPr>
            <w:tcW w:w="232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新型网络设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施</w:t>
            </w:r>
          </w:p>
        </w:tc>
        <w:tc>
          <w:tcPr>
            <w:tcW w:w="8614" w:type="dxa"/>
            <w:vAlign w:val="top"/>
          </w:tcPr>
          <w:p>
            <w:pPr>
              <w:spacing w:before="58" w:line="264" w:lineRule="auto"/>
              <w:ind w:left="69" w:firstLine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 xml:space="preserve">综合运营 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5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G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网络、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PON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全光网络、工业以太网、时间敏感网络 (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TSN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) 、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WiFi</w:t>
            </w:r>
            <w:r>
              <w:rPr>
                <w:rFonts w:ascii="Times New Roman" w:hAnsi="Times New Roman" w:eastAsia="Times New Roman" w:cs="Times New Roman"/>
                <w:spacing w:val="3"/>
                <w:sz w:val="23"/>
                <w:szCs w:val="23"/>
              </w:rPr>
              <w:t>6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、 </w:t>
            </w:r>
            <w:r>
              <w:rPr>
                <w:rFonts w:ascii="仿宋" w:hAnsi="仿宋" w:eastAsia="仿宋" w:cs="仿宋"/>
                <w:spacing w:val="26"/>
                <w:sz w:val="23"/>
                <w:szCs w:val="23"/>
              </w:rPr>
              <w:t>移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动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物联网(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NBIoT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 xml:space="preserve">)、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Lora</w:t>
            </w:r>
            <w:r>
              <w:rPr>
                <w:rFonts w:ascii="Times New Roman" w:hAnsi="Times New Roman" w:eastAsia="Times New Roman" w:cs="Times New Roman"/>
                <w:spacing w:val="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等新型网络技术，改造企业内网，提升生产各环节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网络化水平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spacing w:before="251" w:line="263" w:lineRule="auto"/>
              <w:ind w:left="280" w:right="139" w:hanging="1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企业信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息网</w:t>
            </w:r>
          </w:p>
        </w:tc>
        <w:tc>
          <w:tcPr>
            <w:tcW w:w="232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22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办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公环境基础网络</w:t>
            </w:r>
          </w:p>
        </w:tc>
        <w:tc>
          <w:tcPr>
            <w:tcW w:w="8614" w:type="dxa"/>
            <w:vAlign w:val="top"/>
          </w:tcPr>
          <w:p>
            <w:pPr>
              <w:spacing w:before="95" w:line="256" w:lineRule="auto"/>
              <w:ind w:left="61" w:right="1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搭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建企业级网络架构，实现资源共享，实现数据信息的快速传递，提高可靠性，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提供负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载均衡与分布式处理能力，集中管理以及综合信息服务，主要体现在三个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方面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：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资源共享、信息交换、分布式处理。</w:t>
            </w:r>
          </w:p>
        </w:tc>
        <w:tc>
          <w:tcPr>
            <w:tcW w:w="33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>
            <w:pPr>
              <w:spacing w:before="249" w:line="265" w:lineRule="auto"/>
              <w:ind w:left="264" w:right="139" w:hanging="11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企业生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产网</w:t>
            </w:r>
          </w:p>
        </w:tc>
        <w:tc>
          <w:tcPr>
            <w:tcW w:w="232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22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生产环境基础网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络</w:t>
            </w:r>
          </w:p>
        </w:tc>
        <w:tc>
          <w:tcPr>
            <w:tcW w:w="8614" w:type="dxa"/>
            <w:vAlign w:val="top"/>
          </w:tcPr>
          <w:p>
            <w:pPr>
              <w:spacing w:before="97" w:line="247" w:lineRule="auto"/>
              <w:ind w:left="63" w:right="52" w:firstLine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生产区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域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数据能实时互联互通，通过多种灵活的方法汇聚生产现场的实时数据(包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括设备、人员和生产任务等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)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，能有效解决传统的手工管理现场数据不及时、不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确的问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题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,24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小时自动采集生产数据</w:t>
            </w: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>,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对生产过程能进行预警。</w:t>
            </w: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3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2" w:lineRule="auto"/>
              <w:ind w:left="7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5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工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厂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据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治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理</w:t>
            </w:r>
          </w:p>
        </w:tc>
        <w:tc>
          <w:tcPr>
            <w:tcW w:w="999" w:type="dxa"/>
            <w:vAlign w:val="top"/>
          </w:tcPr>
          <w:p>
            <w:pPr>
              <w:spacing w:before="252" w:line="312" w:lineRule="exact"/>
              <w:ind w:left="2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数据</w:t>
            </w:r>
          </w:p>
          <w:p>
            <w:pPr>
              <w:spacing w:line="225" w:lineRule="auto"/>
              <w:ind w:left="2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标识</w:t>
            </w:r>
          </w:p>
        </w:tc>
        <w:tc>
          <w:tcPr>
            <w:tcW w:w="232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2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数据标识解析应用</w:t>
            </w:r>
          </w:p>
        </w:tc>
        <w:tc>
          <w:tcPr>
            <w:tcW w:w="8614" w:type="dxa"/>
            <w:vAlign w:val="top"/>
          </w:tcPr>
          <w:p>
            <w:pPr>
              <w:spacing w:before="60" w:line="264" w:lineRule="auto"/>
              <w:ind w:left="62" w:right="52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建有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业互联网标识解析或数据标识企业级节点，产品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设备</w:t>
            </w: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原材料编码采用工信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部统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一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标识进行编码并进行数据元标准化，本企业数据可与产业链上下游合作伙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伴通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标识解析进行分享，实现产业链数据共享与数据流动。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</w:p>
          <w:p>
            <w:pPr>
              <w:spacing w:line="351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2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数据</w:t>
            </w:r>
          </w:p>
          <w:p>
            <w:pPr>
              <w:spacing w:line="225" w:lineRule="auto"/>
              <w:ind w:left="27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治理</w:t>
            </w:r>
          </w:p>
        </w:tc>
        <w:tc>
          <w:tcPr>
            <w:tcW w:w="2327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业数据管理平台</w:t>
            </w:r>
          </w:p>
        </w:tc>
        <w:tc>
          <w:tcPr>
            <w:tcW w:w="8614" w:type="dxa"/>
            <w:vAlign w:val="top"/>
          </w:tcPr>
          <w:p>
            <w:pPr>
              <w:spacing w:before="97" w:line="254" w:lineRule="auto"/>
              <w:ind w:left="65" w:right="52" w:firstLine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具备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企业数据管理平台，包括数据资产运营工具、数据模型管理工具、主数据管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元数据管理、时序数据管理、数据质量管理工具等，具有可持续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“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让企业的数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据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起来</w:t>
            </w:r>
            <w:r>
              <w:rPr>
                <w:rFonts w:ascii="Times New Roman" w:hAnsi="Times New Roman" w:eastAsia="Times New Roman" w:cs="Times New Roman"/>
                <w:spacing w:val="9"/>
                <w:sz w:val="23"/>
                <w:szCs w:val="23"/>
              </w:rPr>
              <w:t>”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的机制，能够依据企业的业务模式和组织架构，构建一套持续不断把数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据变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成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资产并服务于业务的机制与管理平台。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3" w:line="224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据管理能力</w:t>
            </w:r>
          </w:p>
        </w:tc>
        <w:tc>
          <w:tcPr>
            <w:tcW w:w="8614" w:type="dxa"/>
            <w:vAlign w:val="top"/>
          </w:tcPr>
          <w:p>
            <w:pPr>
              <w:spacing w:before="60" w:line="265" w:lineRule="auto"/>
              <w:ind w:left="72" w:right="52" w:hanging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具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数据管理能力，依照国家标准《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36073-2018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数据管理能力成熟度评估模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》达到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DCMM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级及以上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spacing w:line="194" w:lineRule="exact"/>
        <w:rPr>
          <w:rFonts w:ascii="Arial"/>
          <w:sz w:val="16"/>
        </w:rPr>
      </w:pPr>
    </w:p>
    <w:p>
      <w:pPr>
        <w:sectPr>
          <w:footerReference r:id="rId25" w:type="default"/>
          <w:pgSz w:w="16839" w:h="11906"/>
          <w:pgMar w:top="400" w:right="1378" w:bottom="1669" w:left="1378" w:header="0" w:footer="1416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4" w:line="214" w:lineRule="auto"/>
              <w:ind w:left="33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7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应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用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7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line="248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257" w:right="139" w:hanging="10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字化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研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发</w:t>
            </w:r>
          </w:p>
        </w:tc>
        <w:tc>
          <w:tcPr>
            <w:tcW w:w="2327" w:type="dxa"/>
            <w:vAlign w:val="top"/>
          </w:tcPr>
          <w:p>
            <w:pPr>
              <w:spacing w:before="253" w:line="224" w:lineRule="auto"/>
              <w:ind w:left="3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字化研发平台</w:t>
            </w:r>
          </w:p>
        </w:tc>
        <w:tc>
          <w:tcPr>
            <w:tcW w:w="8614" w:type="dxa"/>
            <w:vAlign w:val="top"/>
          </w:tcPr>
          <w:p>
            <w:pPr>
              <w:spacing w:before="100" w:line="259" w:lineRule="auto"/>
              <w:ind w:left="62" w:right="155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产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品数据管理系统实现产品设计数据或文档的结构化管理及数据共享，实现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产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品设计的流程、结构的统一管理，以及版本管理、权限控制、电子审批等。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45" w:line="226" w:lineRule="auto"/>
              <w:ind w:left="9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参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数化、模块式设计</w:t>
            </w:r>
          </w:p>
        </w:tc>
        <w:tc>
          <w:tcPr>
            <w:tcW w:w="8614" w:type="dxa"/>
            <w:vAlign w:val="top"/>
          </w:tcPr>
          <w:p>
            <w:pPr>
              <w:spacing w:before="89" w:line="226" w:lineRule="auto"/>
              <w:ind w:left="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设立产品设计的模块化数据模型，利用标准化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  <w:p>
            <w:pPr>
              <w:spacing w:before="31" w:line="224" w:lineRule="auto"/>
              <w:ind w:left="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研发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据架构确保模块间业务打通，支撑规模化运用。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08" w:line="225" w:lineRule="auto"/>
              <w:ind w:left="21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产品设计过程规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范</w:t>
            </w:r>
          </w:p>
        </w:tc>
        <w:tc>
          <w:tcPr>
            <w:tcW w:w="8614" w:type="dxa"/>
            <w:vAlign w:val="top"/>
          </w:tcPr>
          <w:p>
            <w:pPr>
              <w:spacing w:before="109" w:line="224" w:lineRule="auto"/>
              <w:ind w:left="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应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制定产品设计过程相关规范。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10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0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0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0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77" w:line="224" w:lineRule="auto"/>
              <w:ind w:left="4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二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维产品设计</w:t>
            </w:r>
          </w:p>
        </w:tc>
        <w:tc>
          <w:tcPr>
            <w:tcW w:w="8614" w:type="dxa"/>
            <w:vAlign w:val="top"/>
          </w:tcPr>
          <w:p>
            <w:pPr>
              <w:spacing w:before="120" w:line="264" w:lineRule="auto"/>
              <w:ind w:left="74" w:right="155" w:hanging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于计算机辅助开展二维产品设计，将完整的工艺信息(如：工装、工具、设备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)集成于二维工艺模型中。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7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7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7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1" w:line="224" w:lineRule="auto"/>
              <w:ind w:left="4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三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维产品设计</w:t>
            </w:r>
          </w:p>
        </w:tc>
        <w:tc>
          <w:tcPr>
            <w:tcW w:w="8614" w:type="dxa"/>
            <w:vAlign w:val="top"/>
          </w:tcPr>
          <w:p>
            <w:pPr>
              <w:spacing w:before="98" w:line="258" w:lineRule="auto"/>
              <w:ind w:left="74" w:right="155" w:hanging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于计算机辅助开展三维产品设计，将完整的工艺信息(如：工装、工具、设备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)集成于三维工艺模型中。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14" w:line="315" w:lineRule="exact"/>
              <w:ind w:left="1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position w:val="1"/>
                <w:sz w:val="23"/>
                <w:szCs w:val="23"/>
              </w:rPr>
              <w:t>研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发时间</w:t>
            </w: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3"/>
                <w:szCs w:val="23"/>
              </w:rPr>
              <w:t>/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成本预测</w:t>
            </w:r>
          </w:p>
        </w:tc>
        <w:tc>
          <w:tcPr>
            <w:tcW w:w="8614" w:type="dxa"/>
            <w:vAlign w:val="top"/>
          </w:tcPr>
          <w:p>
            <w:pPr>
              <w:spacing w:before="98" w:line="258" w:lineRule="auto"/>
              <w:ind w:left="69" w:right="155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历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史研发数据预测研发所需时间和成本，确保产品按期交付，并提升成本控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制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能力。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3" w:line="225" w:lineRule="auto"/>
              <w:ind w:left="6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计仿真</w:t>
            </w:r>
          </w:p>
        </w:tc>
        <w:tc>
          <w:tcPr>
            <w:tcW w:w="8614" w:type="dxa"/>
            <w:vAlign w:val="top"/>
          </w:tcPr>
          <w:p>
            <w:pPr>
              <w:spacing w:before="96" w:line="259" w:lineRule="auto"/>
              <w:ind w:left="60" w:right="69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CAX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仿真可提供基本的产品测试及验证；基于数字孪生与工业人工智能的仿真可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根据历史产品数据预测产品表现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14" w:line="315" w:lineRule="exact"/>
              <w:ind w:left="5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position w:val="1"/>
                <w:sz w:val="23"/>
                <w:szCs w:val="23"/>
              </w:rPr>
              <w:t>应用</w:t>
            </w:r>
          </w:p>
        </w:tc>
        <w:tc>
          <w:tcPr>
            <w:tcW w:w="8614" w:type="dxa"/>
            <w:vAlign w:val="top"/>
          </w:tcPr>
          <w:p>
            <w:pPr>
              <w:spacing w:before="57" w:line="262" w:lineRule="auto"/>
              <w:ind w:left="67" w:right="141" w:firstLine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于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等技术的，在产品设计阶段进行产品生产过程仿真，评估产品在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不同环境下的适应性，提前发现问题。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2" w:line="225" w:lineRule="auto"/>
              <w:ind w:left="68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研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发协同</w:t>
            </w:r>
          </w:p>
        </w:tc>
        <w:tc>
          <w:tcPr>
            <w:tcW w:w="8614" w:type="dxa"/>
            <w:vAlign w:val="top"/>
          </w:tcPr>
          <w:p>
            <w:pPr>
              <w:spacing w:before="61" w:line="264" w:lineRule="auto"/>
              <w:ind w:left="88" w:right="52" w:hanging="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基于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 xml:space="preserve">字化研发平台和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的应用，实现制造工厂、上游供应商和下游用户之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间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的研发协同。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2" w:line="224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艺管理平台</w:t>
            </w:r>
          </w:p>
        </w:tc>
        <w:tc>
          <w:tcPr>
            <w:tcW w:w="8614" w:type="dxa"/>
            <w:vAlign w:val="top"/>
          </w:tcPr>
          <w:p>
            <w:pPr>
              <w:spacing w:before="99" w:line="258" w:lineRule="auto"/>
              <w:ind w:left="65" w:right="155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艺管理平台，实现工艺设计文档或数据的结构化管理、数据共享、版本管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权限控制和电子审批。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10" w:line="225" w:lineRule="auto"/>
              <w:ind w:left="3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工艺设计与优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化</w:t>
            </w:r>
          </w:p>
        </w:tc>
        <w:tc>
          <w:tcPr>
            <w:tcW w:w="8614" w:type="dxa"/>
            <w:vAlign w:val="top"/>
          </w:tcPr>
          <w:p>
            <w:pPr>
              <w:spacing w:before="110" w:line="225" w:lineRule="auto"/>
              <w:ind w:left="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基于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产品设计数据开展工艺设计和优化。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11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11" w:line="225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工艺设计过程规范</w:t>
            </w:r>
          </w:p>
        </w:tc>
        <w:tc>
          <w:tcPr>
            <w:tcW w:w="8614" w:type="dxa"/>
            <w:vAlign w:val="top"/>
          </w:tcPr>
          <w:p>
            <w:pPr>
              <w:spacing w:before="110" w:line="223" w:lineRule="auto"/>
              <w:ind w:left="7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制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定工艺设计过程相关规范，并有效执行。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11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1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6" w:type="default"/>
          <w:pgSz w:w="16839" w:h="11906"/>
          <w:pgMar w:top="400" w:right="1378" w:bottom="1669" w:left="1378" w:header="0" w:footer="1414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3" w:line="224" w:lineRule="auto"/>
              <w:ind w:left="4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立管理机制</w:t>
            </w:r>
          </w:p>
        </w:tc>
        <w:tc>
          <w:tcPr>
            <w:tcW w:w="8614" w:type="dxa"/>
            <w:vAlign w:val="top"/>
          </w:tcPr>
          <w:p>
            <w:pPr>
              <w:spacing w:before="97" w:line="312" w:lineRule="exact"/>
              <w:ind w:left="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position w:val="5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12"/>
                <w:position w:val="5"/>
                <w:sz w:val="23"/>
                <w:szCs w:val="23"/>
              </w:rPr>
              <w:t>立</w:t>
            </w:r>
            <w:r>
              <w:rPr>
                <w:rFonts w:ascii="仿宋" w:hAnsi="仿宋" w:eastAsia="仿宋" w:cs="仿宋"/>
                <w:spacing w:val="9"/>
                <w:position w:val="5"/>
                <w:sz w:val="23"/>
                <w:szCs w:val="23"/>
              </w:rPr>
              <w:t>工艺文档或数据的管理机制，能够对工艺</w:t>
            </w:r>
          </w:p>
          <w:p>
            <w:pPr>
              <w:spacing w:line="223" w:lineRule="auto"/>
              <w:ind w:left="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息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进行记录、查阅和执行。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49" w:line="224" w:lineRule="auto"/>
              <w:ind w:left="4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三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维工艺设计</w:t>
            </w:r>
          </w:p>
        </w:tc>
        <w:tc>
          <w:tcPr>
            <w:tcW w:w="8614" w:type="dxa"/>
            <w:vAlign w:val="top"/>
          </w:tcPr>
          <w:p>
            <w:pPr>
              <w:spacing w:before="93" w:line="260" w:lineRule="auto"/>
              <w:ind w:left="74" w:right="155" w:hanging="1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于模型的三维工艺设计和优化，并将完整的工艺信息(如：工装、工具、设备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等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)集成于三维工艺模型中。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17" w:line="224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工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艺信息重用</w:t>
            </w:r>
          </w:p>
        </w:tc>
        <w:tc>
          <w:tcPr>
            <w:tcW w:w="8614" w:type="dxa"/>
            <w:vAlign w:val="top"/>
          </w:tcPr>
          <w:p>
            <w:pPr>
              <w:spacing w:before="117" w:line="224" w:lineRule="auto"/>
              <w:ind w:left="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应基于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典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型产品或特征建立工艺模板，实现关键 工艺设计信息的重用。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94" w:line="227" w:lineRule="auto"/>
              <w:ind w:left="6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工艺仿真</w:t>
            </w:r>
          </w:p>
        </w:tc>
        <w:tc>
          <w:tcPr>
            <w:tcW w:w="8614" w:type="dxa"/>
            <w:vAlign w:val="top"/>
          </w:tcPr>
          <w:p>
            <w:pPr>
              <w:spacing w:before="92" w:line="225" w:lineRule="auto"/>
              <w:ind w:left="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基于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三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维模型的制造工艺全要素的仿真分析及迭代优化。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9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33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工艺设计知识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库</w:t>
            </w:r>
          </w:p>
        </w:tc>
        <w:tc>
          <w:tcPr>
            <w:tcW w:w="8614" w:type="dxa"/>
            <w:vAlign w:val="top"/>
          </w:tcPr>
          <w:p>
            <w:pPr>
              <w:spacing w:before="95" w:line="256" w:lineRule="auto"/>
              <w:ind w:left="62" w:right="52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将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工艺设计经验量化、沉淀，融入知识库实现复用和扩展；基于工艺知识库的 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成应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，实现工艺流程、工序内容、工艺资源等知识的实时调用，为工艺规划与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设计提供决策支持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99" w:line="225" w:lineRule="auto"/>
              <w:ind w:left="6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工艺优化</w:t>
            </w:r>
          </w:p>
        </w:tc>
        <w:tc>
          <w:tcPr>
            <w:tcW w:w="8614" w:type="dxa"/>
            <w:vAlign w:val="top"/>
          </w:tcPr>
          <w:p>
            <w:pPr>
              <w:spacing w:before="144" w:line="264" w:lineRule="auto"/>
              <w:ind w:left="62" w:right="155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基于设计、工艺、生产、检验、运维等数据分析，构建实时优化模型，实现工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设计动态优化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29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278" w:right="139" w:hanging="1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字化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生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产</w:t>
            </w:r>
          </w:p>
        </w:tc>
        <w:tc>
          <w:tcPr>
            <w:tcW w:w="232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46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生产管控平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台</w:t>
            </w:r>
          </w:p>
        </w:tc>
        <w:tc>
          <w:tcPr>
            <w:tcW w:w="8614" w:type="dxa"/>
            <w:vAlign w:val="top"/>
          </w:tcPr>
          <w:p>
            <w:pPr>
              <w:spacing w:before="96" w:line="235" w:lineRule="auto"/>
              <w:ind w:left="67" w:right="52" w:firstLine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、通过生产管控平台，基于先进排产调度的算法模型，系统自动给出满足多种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约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束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条件的优化排产方案，形成优化的详细生产作业计划。</w:t>
            </w:r>
          </w:p>
          <w:p>
            <w:pPr>
              <w:spacing w:before="38" w:line="236" w:lineRule="auto"/>
              <w:ind w:left="84" w:right="52" w:hanging="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通过生产管控平台，对生产制造过程的人、机、料、法、环、测等数据进行实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、完整的采集，客户使用的质量信息，实现产品生产全过程的追溯。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7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生产计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划</w:t>
            </w:r>
          </w:p>
        </w:tc>
        <w:tc>
          <w:tcPr>
            <w:tcW w:w="8614" w:type="dxa"/>
            <w:vAlign w:val="top"/>
          </w:tcPr>
          <w:p>
            <w:pPr>
              <w:spacing w:before="98" w:line="255" w:lineRule="auto"/>
              <w:ind w:left="62" w:hanging="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基于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售订单和销售预测等信息，编制主生产计划；基于主生产计划，结合线体，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设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、工装、人力，节拍等自核算产能状况，进行排产，形成详细生产作业计划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并开展生产调度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2" w:line="224" w:lineRule="auto"/>
              <w:ind w:left="7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生产执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行</w:t>
            </w:r>
          </w:p>
        </w:tc>
        <w:tc>
          <w:tcPr>
            <w:tcW w:w="8614" w:type="dxa"/>
            <w:vAlign w:val="top"/>
          </w:tcPr>
          <w:p>
            <w:pPr>
              <w:spacing w:before="95" w:line="259" w:lineRule="auto"/>
              <w:ind w:left="73" w:right="155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基于信息技术手段，实现生产过程关键物料、设备、人员等的数据采集，并上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传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到信息系统。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3" w:line="225" w:lineRule="auto"/>
              <w:ind w:left="6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异常处理</w:t>
            </w:r>
          </w:p>
        </w:tc>
        <w:tc>
          <w:tcPr>
            <w:tcW w:w="8614" w:type="dxa"/>
            <w:vAlign w:val="top"/>
          </w:tcPr>
          <w:p>
            <w:pPr>
              <w:spacing w:before="96" w:line="260" w:lineRule="auto"/>
              <w:ind w:left="62" w:right="52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通过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ANDON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，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设定各类异常处理时间预警，异常自动上报，并依据实际处理情况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进行升级提醒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7" w:type="default"/>
          <w:pgSz w:w="16839" w:h="11906"/>
          <w:pgMar w:top="400" w:right="1378" w:bottom="1669" w:left="1378" w:header="0" w:footer="1414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916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69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质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量管理</w:t>
            </w:r>
          </w:p>
        </w:tc>
        <w:tc>
          <w:tcPr>
            <w:tcW w:w="8614" w:type="dxa"/>
            <w:vAlign w:val="top"/>
          </w:tcPr>
          <w:p>
            <w:pPr>
              <w:spacing w:before="214" w:line="255" w:lineRule="auto"/>
              <w:ind w:left="58" w:right="52" w:firstLine="2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5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、关键工序采用数字化质量检测设备，实现产品质量检测和分析。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            </w:t>
            </w:r>
            <w:r>
              <w:rPr>
                <w:rFonts w:ascii="Times New Roman" w:hAnsi="Times New Roman" w:eastAsia="Times New Roman" w:cs="Times New Roman"/>
                <w:spacing w:val="18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、通过数字化检验设备及系统的集成，实现关键工序质量在线检测和在线分析，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自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动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对检验结果判断和报警，实现检测数据共享，并建立产品质量问题知识库。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3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基于在线监测的质量数据，建立质量数据算法模型预测生产过程异常，并实时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预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警。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18" w:line="227" w:lineRule="auto"/>
              <w:ind w:left="69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工装工具</w:t>
            </w:r>
          </w:p>
        </w:tc>
        <w:tc>
          <w:tcPr>
            <w:tcW w:w="8614" w:type="dxa"/>
            <w:vAlign w:val="top"/>
          </w:tcPr>
          <w:p>
            <w:pPr>
              <w:spacing w:before="115" w:line="223" w:lineRule="auto"/>
              <w:ind w:left="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建立对工装工具的状态、库存、修磨、报废等全生命周期管理体系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11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13" w:line="315" w:lineRule="exact"/>
              <w:ind w:left="5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13"/>
                <w:position w:val="1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12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position w:val="1"/>
                <w:sz w:val="23"/>
                <w:szCs w:val="23"/>
              </w:rPr>
              <w:t>应用</w:t>
            </w:r>
          </w:p>
        </w:tc>
        <w:tc>
          <w:tcPr>
            <w:tcW w:w="8614" w:type="dxa"/>
            <w:vAlign w:val="top"/>
          </w:tcPr>
          <w:p>
            <w:pPr>
              <w:spacing w:before="96" w:line="219" w:lineRule="auto"/>
              <w:ind w:left="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根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据生产作业计划，自动将工艺文件下发到各生产单元。</w:t>
            </w:r>
          </w:p>
          <w:p>
            <w:pPr>
              <w:spacing w:line="314" w:lineRule="exact"/>
              <w:ind w:left="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position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pacing w:val="8"/>
                <w:position w:val="1"/>
                <w:sz w:val="23"/>
                <w:szCs w:val="23"/>
              </w:rPr>
              <w:t>、通过</w:t>
            </w:r>
            <w:r>
              <w:rPr>
                <w:rFonts w:ascii="仿宋" w:hAnsi="仿宋" w:eastAsia="仿宋" w:cs="仿宋"/>
                <w:spacing w:val="5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AR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position w:val="1"/>
                <w:sz w:val="23"/>
                <w:szCs w:val="23"/>
              </w:rPr>
              <w:t>VR</w:t>
            </w:r>
            <w:r>
              <w:rPr>
                <w:rFonts w:ascii="Times New Roman" w:hAnsi="Times New Roman" w:eastAsia="Times New Roman" w:cs="Times New Roman"/>
                <w:spacing w:val="4"/>
                <w:position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position w:val="1"/>
                <w:sz w:val="23"/>
                <w:szCs w:val="23"/>
              </w:rPr>
              <w:t>技术，进行实时的生产作业指导。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24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4" w:line="225" w:lineRule="auto"/>
              <w:ind w:left="45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字孪生应用</w:t>
            </w:r>
          </w:p>
        </w:tc>
        <w:tc>
          <w:tcPr>
            <w:tcW w:w="8614" w:type="dxa"/>
            <w:vAlign w:val="top"/>
          </w:tcPr>
          <w:p>
            <w:pPr>
              <w:spacing w:before="94" w:line="256" w:lineRule="auto"/>
              <w:ind w:left="60" w:right="1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利用物理模型、传感器实时数据、运行历史等数据，集成多学科、多物理、多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寸、多概率的仿真过程，在虚拟空间中完成映射，反应相对应的实体空间、装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业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务过程的全生命周期过程。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27" w:lineRule="auto"/>
              <w:ind w:left="7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生产追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溯</w:t>
            </w:r>
          </w:p>
        </w:tc>
        <w:tc>
          <w:tcPr>
            <w:tcW w:w="8614" w:type="dxa"/>
            <w:vAlign w:val="top"/>
          </w:tcPr>
          <w:p>
            <w:pPr>
              <w:spacing w:before="95" w:line="256" w:lineRule="auto"/>
              <w:ind w:left="61" w:right="155" w:firstLine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时采集产品原料、生产过程、客户使用的质量信息，实现产品生产全过程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精准追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溯，并通过数据分析和知识库的运用，进行产品的缺陷分析，提出改善方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案</w:t>
            </w:r>
            <w:r>
              <w:rPr>
                <w:rFonts w:ascii="仿宋" w:hAnsi="仿宋" w:eastAsia="仿宋" w:cs="仿宋"/>
                <w:spacing w:val="-10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3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3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139" w:right="139" w:firstLine="1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数字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供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应链</w:t>
            </w:r>
          </w:p>
        </w:tc>
        <w:tc>
          <w:tcPr>
            <w:tcW w:w="2327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24" w:lineRule="auto"/>
              <w:ind w:left="32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供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应链管理平台</w:t>
            </w:r>
          </w:p>
        </w:tc>
        <w:tc>
          <w:tcPr>
            <w:tcW w:w="8614" w:type="dxa"/>
            <w:vAlign w:val="top"/>
          </w:tcPr>
          <w:p>
            <w:pPr>
              <w:spacing w:before="97" w:line="238" w:lineRule="auto"/>
              <w:ind w:left="75" w:right="94" w:firstLine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过供应链管理平台，实现与供应商的系统集成，建立业务连接、数据连接，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实现协同</w:t>
            </w:r>
            <w:r>
              <w:rPr>
                <w:rFonts w:ascii="仿宋" w:hAnsi="仿宋" w:eastAsia="仿宋" w:cs="仿宋"/>
                <w:sz w:val="23"/>
                <w:szCs w:val="23"/>
              </w:rPr>
              <w:t>供应链。</w:t>
            </w:r>
          </w:p>
          <w:p>
            <w:pPr>
              <w:spacing w:before="28" w:line="237" w:lineRule="auto"/>
              <w:ind w:left="59" w:right="52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基于采购执行、生产消耗和库存等数据，建立采购模型，实时监控采购风险并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及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时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预警，自动提供优化方案。</w:t>
            </w:r>
          </w:p>
        </w:tc>
        <w:tc>
          <w:tcPr>
            <w:tcW w:w="33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1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</w:p>
          <w:p>
            <w:pPr>
              <w:spacing w:before="75" w:line="265" w:lineRule="auto"/>
              <w:ind w:left="689" w:right="440" w:hanging="24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供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应商全生命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周期管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理</w:t>
            </w:r>
          </w:p>
        </w:tc>
        <w:tc>
          <w:tcPr>
            <w:tcW w:w="8614" w:type="dxa"/>
            <w:vAlign w:val="top"/>
          </w:tcPr>
          <w:p>
            <w:pPr>
              <w:spacing w:before="183" w:line="255" w:lineRule="auto"/>
              <w:ind w:left="62" w:right="150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建立标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准化的供应商管理体系，从供应商的开发、认证、引入、日常管理、绩效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评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估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和退出管理等方面开展供应商全生命周期管理，对供应商进行的供货质量、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技术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 xml:space="preserve">响应、交付、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信誉、周期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等要素进行量化评价，实现供应商评价准入及模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型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的优化，与核心合作伙伴建立稳定的合作关系。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line="284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8" w:type="default"/>
          <w:pgSz w:w="16839" w:h="11906"/>
          <w:pgMar w:top="400" w:right="1378" w:bottom="1669" w:left="1378" w:header="0" w:footer="1416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6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购协同</w:t>
            </w:r>
          </w:p>
        </w:tc>
        <w:tc>
          <w:tcPr>
            <w:tcW w:w="8614" w:type="dxa"/>
            <w:vAlign w:val="top"/>
          </w:tcPr>
          <w:p>
            <w:pPr>
              <w:spacing w:before="100" w:line="236" w:lineRule="auto"/>
              <w:ind w:left="76" w:right="52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、根据主生产计划系统自动核算物料需求计划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， 自动转化为采购订单， 以及未来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需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求状况与供应商系统互联互通，信息共享。</w:t>
            </w:r>
          </w:p>
          <w:p>
            <w:pPr>
              <w:spacing w:before="32" w:line="224" w:lineRule="auto"/>
              <w:ind w:left="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、能够管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理和追踪采购执行全过程。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采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购风险管控</w:t>
            </w:r>
          </w:p>
        </w:tc>
        <w:tc>
          <w:tcPr>
            <w:tcW w:w="8614" w:type="dxa"/>
            <w:vAlign w:val="top"/>
          </w:tcPr>
          <w:p>
            <w:pPr>
              <w:spacing w:before="91" w:line="257" w:lineRule="auto"/>
              <w:ind w:left="62" w:right="155" w:hanging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建立供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应链风险分级分类防范机制，通过企业与</w:t>
            </w:r>
            <w:r>
              <w:rPr>
                <w:rFonts w:ascii="仿宋" w:hAnsi="仿宋" w:eastAsia="仿宋" w:cs="仿宋"/>
                <w:strike/>
                <w:spacing w:val="9"/>
                <w:sz w:val="23"/>
                <w:szCs w:val="23"/>
              </w:rPr>
              <w:t>供应商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核心合作伙伴在设计、生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产、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质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量、库存、物流的协同，实时</w:t>
            </w:r>
            <w:r>
              <w:rPr>
                <w:rFonts w:ascii="仿宋" w:hAnsi="仿宋" w:eastAsia="仿宋" w:cs="仿宋"/>
                <w:strike/>
                <w:spacing w:val="9"/>
                <w:sz w:val="23"/>
                <w:szCs w:val="23"/>
              </w:rPr>
              <w:t>监控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感知采购变化及风险，主动做出反馈和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调整，联动处置，超前预警，确保在不确定环境下能够连续运作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48" w:line="223" w:lineRule="auto"/>
              <w:ind w:left="58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预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测性采购</w:t>
            </w:r>
          </w:p>
        </w:tc>
        <w:tc>
          <w:tcPr>
            <w:tcW w:w="8614" w:type="dxa"/>
            <w:vAlign w:val="top"/>
          </w:tcPr>
          <w:p>
            <w:pPr>
              <w:spacing w:before="95" w:line="259" w:lineRule="auto"/>
              <w:ind w:left="65" w:right="155" w:hanging="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依据长期需求预测，实时模拟计算物料缺口和需求时间点；打通上下游产业链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合预测补货，提升企业产业链领导力和议价能力。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24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19" w:line="225" w:lineRule="auto"/>
              <w:ind w:left="6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出入库管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理</w:t>
            </w:r>
          </w:p>
        </w:tc>
        <w:tc>
          <w:tcPr>
            <w:tcW w:w="8614" w:type="dxa"/>
            <w:vAlign w:val="top"/>
          </w:tcPr>
          <w:p>
            <w:pPr>
              <w:spacing w:before="120" w:line="224" w:lineRule="auto"/>
              <w:ind w:left="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 xml:space="preserve">基于条码、二维码、  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RFID</w:t>
            </w: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等标识技术，实现仓库数字化管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理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spacing w:before="11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1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60" w:line="222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库存实时监控</w:t>
            </w:r>
          </w:p>
        </w:tc>
        <w:tc>
          <w:tcPr>
            <w:tcW w:w="8614" w:type="dxa"/>
            <w:vAlign w:val="top"/>
          </w:tcPr>
          <w:p>
            <w:pPr>
              <w:spacing w:before="104" w:line="222" w:lineRule="auto"/>
              <w:ind w:left="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、通过实时监控线边库存，拉动仓库进行物料配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送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  <w:p>
            <w:pPr>
              <w:spacing w:before="35" w:line="222" w:lineRule="auto"/>
              <w:ind w:left="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、通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过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实时监控仓库物料库存，自动生成采购需求。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6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6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6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6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5" w:line="223" w:lineRule="auto"/>
              <w:ind w:left="69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物料配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送</w:t>
            </w:r>
          </w:p>
        </w:tc>
        <w:tc>
          <w:tcPr>
            <w:tcW w:w="8614" w:type="dxa"/>
            <w:vAlign w:val="top"/>
          </w:tcPr>
          <w:p>
            <w:pPr>
              <w:spacing w:before="96" w:line="226" w:lineRule="auto"/>
              <w:ind w:left="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-9"/>
                <w:sz w:val="23"/>
                <w:szCs w:val="23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5"/>
                <w:sz w:val="23"/>
                <w:szCs w:val="23"/>
              </w:rPr>
              <w:t>、建立配送模型。</w:t>
            </w:r>
          </w:p>
          <w:p>
            <w:pPr>
              <w:spacing w:before="29" w:line="236" w:lineRule="auto"/>
              <w:ind w:left="67" w:right="52" w:hanging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基于生产单元物料消耗情况发起配送请求，并提示及时配送，满足个性化、柔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性化生产实时配送需求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</w:p>
          <w:p>
            <w:pPr>
              <w:spacing w:before="74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1" w:line="222" w:lineRule="auto"/>
              <w:ind w:left="6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库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存优化</w:t>
            </w:r>
          </w:p>
        </w:tc>
        <w:tc>
          <w:tcPr>
            <w:tcW w:w="8614" w:type="dxa"/>
            <w:vAlign w:val="top"/>
          </w:tcPr>
          <w:p>
            <w:pPr>
              <w:spacing w:before="95" w:line="259" w:lineRule="auto"/>
              <w:ind w:left="59" w:right="155" w:firstLine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库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存及配送数据的深度分析，合理设置物料库存及优化物料配送路径，减少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库存占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用。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0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供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应链数字化水平</w:t>
            </w:r>
          </w:p>
        </w:tc>
        <w:tc>
          <w:tcPr>
            <w:tcW w:w="8614" w:type="dxa"/>
            <w:vAlign w:val="top"/>
          </w:tcPr>
          <w:p>
            <w:pPr>
              <w:spacing w:before="58" w:line="256" w:lineRule="auto"/>
              <w:ind w:left="61" w:right="45" w:firstLine="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具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供应链数字化管理能力，依照标准《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23050-2022 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两化融合管理体系供应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链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数字化管理指南》与《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T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>/</w:t>
            </w:r>
            <w:r>
              <w:rPr>
                <w:rFonts w:ascii="Times New Roman" w:hAnsi="Times New Roman" w:eastAsia="Times New Roman" w:cs="Times New Roman"/>
                <w:sz w:val="23"/>
                <w:szCs w:val="23"/>
              </w:rPr>
              <w:t>AIITRE</w:t>
            </w:r>
            <w:r>
              <w:rPr>
                <w:rFonts w:ascii="Times New Roman" w:hAnsi="Times New Roman" w:eastAsia="Times New Roman" w:cs="Times New Roman"/>
                <w:spacing w:val="7"/>
                <w:sz w:val="23"/>
                <w:szCs w:val="23"/>
              </w:rPr>
              <w:t xml:space="preserve">11005-2022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数字化供应链 成熟度模型》达到单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元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优化级及以上。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264" w:lineRule="auto"/>
              <w:ind w:left="279" w:right="139" w:hanging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字化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销</w:t>
            </w:r>
          </w:p>
        </w:tc>
        <w:tc>
          <w:tcPr>
            <w:tcW w:w="2327" w:type="dxa"/>
            <w:vAlign w:val="top"/>
          </w:tcPr>
          <w:p>
            <w:pPr>
              <w:spacing w:before="121" w:line="225" w:lineRule="auto"/>
              <w:ind w:left="7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市场预测</w:t>
            </w:r>
          </w:p>
        </w:tc>
        <w:tc>
          <w:tcPr>
            <w:tcW w:w="8614" w:type="dxa"/>
            <w:vAlign w:val="top"/>
          </w:tcPr>
          <w:p>
            <w:pPr>
              <w:spacing w:before="121" w:line="224" w:lineRule="auto"/>
              <w:ind w:left="5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基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于市场信息和销售历史数据，通过人工方式进行市场预测，制定销售计划。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12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2" w:line="225" w:lineRule="auto"/>
              <w:ind w:left="68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虚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拟体验</w:t>
            </w:r>
          </w:p>
        </w:tc>
        <w:tc>
          <w:tcPr>
            <w:tcW w:w="8614" w:type="dxa"/>
            <w:vAlign w:val="top"/>
          </w:tcPr>
          <w:p>
            <w:pPr>
              <w:spacing w:before="96" w:line="260" w:lineRule="auto"/>
              <w:ind w:left="57" w:right="155" w:firstLine="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拟现实技术，满足销售过程中客户客户对产品使用场景及使用方式的虚拟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7"/>
                <w:sz w:val="23"/>
                <w:szCs w:val="23"/>
              </w:rPr>
              <w:t>体</w:t>
            </w: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验。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252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29" w:type="default"/>
          <w:pgSz w:w="16839" w:h="11906"/>
          <w:pgMar w:top="400" w:right="1378" w:bottom="1669" w:left="1378" w:header="0" w:footer="1414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 w:hRule="atLeast"/>
        </w:trPr>
        <w:tc>
          <w:tcPr>
            <w:tcW w:w="474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3" w:line="226" w:lineRule="auto"/>
              <w:ind w:left="6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客户管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理</w:t>
            </w:r>
          </w:p>
        </w:tc>
        <w:tc>
          <w:tcPr>
            <w:tcW w:w="8614" w:type="dxa"/>
            <w:vAlign w:val="top"/>
          </w:tcPr>
          <w:p>
            <w:pPr>
              <w:spacing w:before="100" w:line="259" w:lineRule="auto"/>
              <w:ind w:left="72" w:right="1649" w:hanging="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过信息技术手段实现分销商、客户静态信息和动态信息的管理；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综</w:t>
            </w: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合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运用各种渠道，实现线上线下协同，统一管理所有销售方式。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16" w:line="224" w:lineRule="auto"/>
              <w:ind w:left="68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销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售管理</w:t>
            </w:r>
          </w:p>
        </w:tc>
        <w:tc>
          <w:tcPr>
            <w:tcW w:w="8614" w:type="dxa"/>
            <w:vAlign w:val="top"/>
          </w:tcPr>
          <w:p>
            <w:pPr>
              <w:spacing w:before="116" w:line="224" w:lineRule="auto"/>
              <w:ind w:left="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通过信息系统编制销售计划，实现销售计划、订单、销售隶属数据的管理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before="74" w:line="262" w:lineRule="auto"/>
              <w:ind w:left="266" w:right="139" w:hanging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字化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务</w:t>
            </w:r>
          </w:p>
        </w:tc>
        <w:tc>
          <w:tcPr>
            <w:tcW w:w="2327" w:type="dxa"/>
            <w:vAlign w:val="top"/>
          </w:tcPr>
          <w:p>
            <w:pPr>
              <w:spacing w:before="248" w:line="225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客户服务规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范</w:t>
            </w:r>
          </w:p>
        </w:tc>
        <w:tc>
          <w:tcPr>
            <w:tcW w:w="8614" w:type="dxa"/>
            <w:vAlign w:val="top"/>
          </w:tcPr>
          <w:p>
            <w:pPr>
              <w:spacing w:before="94" w:line="223" w:lineRule="auto"/>
              <w:ind w:left="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2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、制定客户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服务规范，并有效执行。</w:t>
            </w:r>
          </w:p>
          <w:p>
            <w:pPr>
              <w:spacing w:before="29" w:line="223" w:lineRule="auto"/>
              <w:ind w:left="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对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客户服务信息进行统计，并反馈给设计、生产、销售部门。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4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47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116" w:line="222" w:lineRule="auto"/>
              <w:ind w:left="6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在线客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服</w:t>
            </w:r>
          </w:p>
        </w:tc>
        <w:tc>
          <w:tcPr>
            <w:tcW w:w="8614" w:type="dxa"/>
            <w:vAlign w:val="top"/>
          </w:tcPr>
          <w:p>
            <w:pPr>
              <w:spacing w:before="116" w:line="222" w:lineRule="auto"/>
              <w:ind w:left="6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过客户服务平台或移动客户端等实时提供在线客服。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16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2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0" w:line="225" w:lineRule="auto"/>
              <w:ind w:left="34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动式客户服务</w:t>
            </w:r>
          </w:p>
        </w:tc>
        <w:tc>
          <w:tcPr>
            <w:tcW w:w="8614" w:type="dxa"/>
            <w:vAlign w:val="top"/>
          </w:tcPr>
          <w:p>
            <w:pPr>
              <w:spacing w:before="91" w:line="261" w:lineRule="auto"/>
              <w:ind w:left="65" w:right="155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时监控产品的运行情况，提醒客户对产品进行保养维护，提供主动式客户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8"/>
                <w:sz w:val="23"/>
                <w:szCs w:val="23"/>
              </w:rPr>
              <w:t>服务。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49" w:line="225" w:lineRule="auto"/>
              <w:ind w:left="33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客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户服务知识库</w:t>
            </w:r>
          </w:p>
        </w:tc>
        <w:tc>
          <w:tcPr>
            <w:tcW w:w="8614" w:type="dxa"/>
            <w:vAlign w:val="top"/>
          </w:tcPr>
          <w:p>
            <w:pPr>
              <w:spacing w:before="94" w:line="224" w:lineRule="auto"/>
              <w:ind w:left="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建立客户服务信息数据库及客户服务知识库；</w:t>
            </w:r>
          </w:p>
          <w:p>
            <w:pPr>
              <w:spacing w:before="29" w:line="226" w:lineRule="auto"/>
              <w:ind w:left="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0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立客户服务数据模型，实现满足客户真实需求的精准服务。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8" w:type="dxa"/>
            <w:vAlign w:val="top"/>
          </w:tcPr>
          <w:p>
            <w:pPr>
              <w:spacing w:before="24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440" w:lineRule="auto"/>
              <w:rPr>
                <w:rFonts w:ascii="Arial"/>
                <w:sz w:val="21"/>
              </w:rPr>
            </w:pPr>
          </w:p>
          <w:p>
            <w:pPr>
              <w:spacing w:before="75" w:line="263" w:lineRule="auto"/>
              <w:ind w:left="159" w:right="139" w:hanging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企业数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字大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脑</w:t>
            </w:r>
          </w:p>
        </w:tc>
        <w:tc>
          <w:tcPr>
            <w:tcW w:w="2327" w:type="dxa"/>
            <w:vMerge w:val="restart"/>
            <w:tcBorders>
              <w:bottom w:val="nil"/>
            </w:tcBorders>
            <w:vAlign w:val="top"/>
          </w:tcPr>
          <w:p>
            <w:pPr>
              <w:spacing w:line="297" w:lineRule="auto"/>
              <w:rPr>
                <w:rFonts w:ascii="Arial"/>
                <w:sz w:val="21"/>
              </w:rPr>
            </w:pPr>
          </w:p>
          <w:p>
            <w:pPr>
              <w:spacing w:line="298" w:lineRule="auto"/>
              <w:rPr>
                <w:rFonts w:ascii="Arial"/>
                <w:sz w:val="21"/>
              </w:rPr>
            </w:pPr>
          </w:p>
          <w:p>
            <w:pPr>
              <w:spacing w:before="75" w:line="225" w:lineRule="auto"/>
              <w:ind w:left="21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2"/>
                <w:sz w:val="23"/>
                <w:szCs w:val="23"/>
              </w:rPr>
              <w:t>企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业统一数据中心</w:t>
            </w:r>
          </w:p>
        </w:tc>
        <w:tc>
          <w:tcPr>
            <w:tcW w:w="8614" w:type="dxa"/>
            <w:vAlign w:val="top"/>
          </w:tcPr>
          <w:p>
            <w:pPr>
              <w:spacing w:before="142" w:line="264" w:lineRule="auto"/>
              <w:ind w:left="62" w:right="155" w:firstLine="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通过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数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据监控关键指标，发现问题，找出决策因子，优化目标，实现及时准确地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智能化</w:t>
            </w:r>
            <w:r>
              <w:rPr>
                <w:rFonts w:ascii="仿宋" w:hAnsi="仿宋" w:eastAsia="仿宋" w:cs="仿宋"/>
                <w:sz w:val="23"/>
                <w:szCs w:val="23"/>
              </w:rPr>
              <w:t>决策。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614" w:type="dxa"/>
            <w:vAlign w:val="top"/>
          </w:tcPr>
          <w:p>
            <w:pPr>
              <w:spacing w:before="95" w:line="259" w:lineRule="auto"/>
              <w:ind w:left="77" w:right="155" w:hanging="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企业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立工厂、车间、产线等数字孪生，对整体运营情况实时展示，优化企业运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6"/>
                <w:sz w:val="23"/>
                <w:szCs w:val="23"/>
              </w:rPr>
              <w:t>营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25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78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5" w:line="217" w:lineRule="auto"/>
              <w:ind w:left="66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数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字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化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双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4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碳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2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line="263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27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position w:val="5"/>
                <w:sz w:val="23"/>
                <w:szCs w:val="23"/>
              </w:rPr>
              <w:t>绿色</w:t>
            </w:r>
          </w:p>
          <w:p>
            <w:pPr>
              <w:spacing w:before="1" w:line="225" w:lineRule="auto"/>
              <w:ind w:left="26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低碳</w:t>
            </w:r>
          </w:p>
        </w:tc>
        <w:tc>
          <w:tcPr>
            <w:tcW w:w="2327" w:type="dxa"/>
            <w:vAlign w:val="top"/>
          </w:tcPr>
          <w:p>
            <w:pPr>
              <w:spacing w:before="119" w:line="224" w:lineRule="auto"/>
              <w:ind w:left="4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能源管理制度</w:t>
            </w:r>
          </w:p>
        </w:tc>
        <w:tc>
          <w:tcPr>
            <w:tcW w:w="8614" w:type="dxa"/>
            <w:vAlign w:val="top"/>
          </w:tcPr>
          <w:p>
            <w:pPr>
              <w:spacing w:before="119" w:line="224" w:lineRule="auto"/>
              <w:ind w:left="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建</w:t>
            </w:r>
            <w:r>
              <w:rPr>
                <w:rFonts w:ascii="仿宋" w:hAnsi="仿宋" w:eastAsia="仿宋" w:cs="仿宋"/>
                <w:spacing w:val="17"/>
                <w:sz w:val="23"/>
                <w:szCs w:val="23"/>
              </w:rPr>
              <w:t>立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企业能源管理制度，开展主要能源的数据采集和计量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11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11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11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38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301" w:line="224" w:lineRule="auto"/>
              <w:ind w:left="4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能源数据采集</w:t>
            </w:r>
          </w:p>
        </w:tc>
        <w:tc>
          <w:tcPr>
            <w:tcW w:w="8614" w:type="dxa"/>
            <w:vAlign w:val="top"/>
          </w:tcPr>
          <w:p>
            <w:pPr>
              <w:spacing w:before="142" w:line="225" w:lineRule="auto"/>
              <w:ind w:left="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1 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、对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水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电气等重点能源消耗实现动态监控和计量。</w:t>
            </w:r>
          </w:p>
          <w:p>
            <w:pPr>
              <w:spacing w:before="32" w:line="224" w:lineRule="auto"/>
              <w:ind w:left="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6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、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对重点高能耗设备实现动态运行监控。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30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30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30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300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30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94" w:line="225" w:lineRule="auto"/>
              <w:ind w:left="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耗预警</w:t>
            </w:r>
          </w:p>
        </w:tc>
        <w:tc>
          <w:tcPr>
            <w:tcW w:w="8614" w:type="dxa"/>
            <w:vAlign w:val="top"/>
          </w:tcPr>
          <w:p>
            <w:pPr>
              <w:spacing w:before="95" w:line="225" w:lineRule="auto"/>
              <w:ind w:left="6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根据设定的固定阈值、动态阈值等，对耗能情况进行预警，及时进行能源调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度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98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1055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</w:p>
          <w:p>
            <w:pPr>
              <w:spacing w:before="75" w:line="224" w:lineRule="auto"/>
              <w:ind w:left="3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>能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源预测和平衡</w:t>
            </w:r>
          </w:p>
        </w:tc>
        <w:tc>
          <w:tcPr>
            <w:tcW w:w="8614" w:type="dxa"/>
            <w:vAlign w:val="top"/>
          </w:tcPr>
          <w:p>
            <w:pPr>
              <w:spacing w:before="95" w:line="226" w:lineRule="auto"/>
              <w:ind w:left="8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1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、对高能耗设备 能耗数据进行统计与分析，制定合理的能耗评价指标。</w:t>
            </w:r>
          </w:p>
          <w:p>
            <w:pPr>
              <w:spacing w:before="31" w:line="224" w:lineRule="auto"/>
              <w:ind w:left="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8"/>
                <w:sz w:val="23"/>
                <w:szCs w:val="23"/>
              </w:rPr>
              <w:t xml:space="preserve">2 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、建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立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节能模型，实现能耗的精细化和可视化管理。</w:t>
            </w:r>
          </w:p>
          <w:p>
            <w:pPr>
              <w:spacing w:before="32" w:line="223" w:lineRule="auto"/>
              <w:ind w:left="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Times New Roman" w:hAnsi="Times New Roman" w:eastAsia="Times New Roman" w:cs="Times New Roman"/>
                <w:spacing w:val="4"/>
                <w:sz w:val="23"/>
                <w:szCs w:val="23"/>
              </w:rPr>
              <w:t xml:space="preserve">3 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、实现能源的动态预测和平衡，并指导生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产</w:t>
            </w:r>
            <w:r>
              <w:rPr>
                <w:rFonts w:ascii="仿宋" w:hAnsi="仿宋" w:eastAsia="仿宋" w:cs="仿宋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</w:p>
          <w:p>
            <w:pPr>
              <w:spacing w:before="75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30" w:type="default"/>
          <w:pgSz w:w="16839" w:h="11906"/>
          <w:pgMar w:top="400" w:right="1378" w:bottom="1669" w:left="1378" w:header="0" w:footer="1416" w:gutter="0"/>
          <w:cols w:space="720" w:num="1"/>
        </w:sectPr>
      </w:pPr>
    </w:p>
    <w:p/>
    <w:p/>
    <w:p/>
    <w:p/>
    <w:p>
      <w:pPr>
        <w:spacing w:line="221" w:lineRule="exact"/>
      </w:pPr>
    </w:p>
    <w:tbl>
      <w:tblPr>
        <w:tblStyle w:val="4"/>
        <w:tblW w:w="1407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4"/>
        <w:gridCol w:w="999"/>
        <w:gridCol w:w="2327"/>
        <w:gridCol w:w="8614"/>
        <w:gridCol w:w="331"/>
        <w:gridCol w:w="331"/>
        <w:gridCol w:w="331"/>
        <w:gridCol w:w="331"/>
        <w:gridCol w:w="338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5" w:hRule="atLeast"/>
        </w:trPr>
        <w:tc>
          <w:tcPr>
            <w:tcW w:w="474" w:type="dxa"/>
            <w:vMerge w:val="restart"/>
            <w:tcBorders>
              <w:bottom w:val="nil"/>
            </w:tcBorders>
            <w:textDirection w:val="tbRlV"/>
            <w:vAlign w:val="top"/>
          </w:tcPr>
          <w:p>
            <w:pPr>
              <w:spacing w:before="115" w:line="215" w:lineRule="auto"/>
              <w:ind w:left="53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5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安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全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管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13"/>
                <w:sz w:val="23"/>
                <w:szCs w:val="23"/>
                <w14:textOutline w14:w="4693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控</w:t>
            </w:r>
          </w:p>
        </w:tc>
        <w:tc>
          <w:tcPr>
            <w:tcW w:w="999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before="75" w:line="312" w:lineRule="exact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5"/>
                <w:sz w:val="23"/>
                <w:szCs w:val="23"/>
              </w:rPr>
              <w:t>工厂</w:t>
            </w:r>
          </w:p>
          <w:p>
            <w:pPr>
              <w:spacing w:line="226" w:lineRule="auto"/>
              <w:ind w:left="26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安全</w:t>
            </w:r>
          </w:p>
        </w:tc>
        <w:tc>
          <w:tcPr>
            <w:tcW w:w="2327" w:type="dxa"/>
            <w:vAlign w:val="top"/>
          </w:tcPr>
          <w:p>
            <w:pPr>
              <w:spacing w:before="252" w:line="227" w:lineRule="auto"/>
              <w:ind w:left="7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生产安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全</w:t>
            </w:r>
          </w:p>
        </w:tc>
        <w:tc>
          <w:tcPr>
            <w:tcW w:w="8614" w:type="dxa"/>
            <w:vAlign w:val="top"/>
          </w:tcPr>
          <w:p>
            <w:pPr>
              <w:spacing w:before="97" w:line="260" w:lineRule="auto"/>
              <w:ind w:left="74" w:right="155" w:hanging="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对物</w:t>
            </w: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料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、设备、过程、环境等风险要素进行安全化管理，正确执行安全功能，避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免因设备故障或系统故障功能失效而产生的生产事故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3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39" w:hRule="atLeast"/>
        </w:trPr>
        <w:tc>
          <w:tcPr>
            <w:tcW w:w="474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0" w:line="224" w:lineRule="auto"/>
              <w:ind w:left="68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信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息安全</w:t>
            </w:r>
          </w:p>
        </w:tc>
        <w:tc>
          <w:tcPr>
            <w:tcW w:w="8614" w:type="dxa"/>
            <w:vAlign w:val="top"/>
          </w:tcPr>
          <w:p>
            <w:pPr>
              <w:spacing w:before="93" w:line="259" w:lineRule="auto"/>
              <w:ind w:left="62" w:right="155" w:firstLine="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企业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实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现相关信息系统及其数据不被破坏、更改、泄漏。确保系统联系可靠的运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行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，包括软件安全、设备信息安全、网络信息安全、数据安全和信息安全防护。</w:t>
            </w:r>
          </w:p>
        </w:tc>
        <w:tc>
          <w:tcPr>
            <w:tcW w:w="331" w:type="dxa"/>
            <w:vAlign w:val="top"/>
          </w:tcPr>
          <w:p>
            <w:pPr>
              <w:spacing w:before="24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4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49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745" w:hRule="atLeast"/>
        </w:trPr>
        <w:tc>
          <w:tcPr>
            <w:tcW w:w="474" w:type="dxa"/>
            <w:vMerge w:val="continue"/>
            <w:tcBorders>
              <w:top w:val="nil"/>
            </w:tcBorders>
            <w:textDirection w:val="tbRlV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327" w:type="dxa"/>
            <w:vAlign w:val="top"/>
          </w:tcPr>
          <w:p>
            <w:pPr>
              <w:spacing w:before="252" w:line="223" w:lineRule="auto"/>
              <w:ind w:left="69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作业安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全</w:t>
            </w:r>
          </w:p>
        </w:tc>
        <w:tc>
          <w:tcPr>
            <w:tcW w:w="8614" w:type="dxa"/>
            <w:vAlign w:val="top"/>
          </w:tcPr>
          <w:p>
            <w:pPr>
              <w:spacing w:before="99" w:line="259" w:lineRule="auto"/>
              <w:ind w:left="64" w:right="15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8"/>
                <w:sz w:val="23"/>
                <w:szCs w:val="23"/>
              </w:rPr>
              <w:t>企业</w:t>
            </w:r>
            <w:r>
              <w:rPr>
                <w:rFonts w:ascii="仿宋" w:hAnsi="仿宋" w:eastAsia="仿宋" w:cs="仿宋"/>
                <w:spacing w:val="14"/>
                <w:sz w:val="23"/>
                <w:szCs w:val="23"/>
              </w:rPr>
              <w:t>通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过提高作业管理能力、预防误操作的能力，避免在制造个环节因人的行为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造成隐患或威胁，以保证人身安全和生产安全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。</w:t>
            </w:r>
          </w:p>
        </w:tc>
        <w:tc>
          <w:tcPr>
            <w:tcW w:w="331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1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  <w:tc>
          <w:tcPr>
            <w:tcW w:w="338" w:type="dxa"/>
            <w:vAlign w:val="top"/>
          </w:tcPr>
          <w:p>
            <w:pPr>
              <w:spacing w:before="251" w:line="234" w:lineRule="auto"/>
              <w:ind w:left="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★</w:t>
            </w:r>
          </w:p>
        </w:tc>
      </w:tr>
    </w:tbl>
    <w:p>
      <w:pPr>
        <w:spacing w:before="175" w:line="224" w:lineRule="auto"/>
        <w:ind w:left="22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  <w14:textOutline w14:w="6239" w14:cap="flat" w14:cmpd="sng">
            <w14:solidFill>
              <w14:srgbClr w14:val="000000"/>
            </w14:solidFill>
            <w14:prstDash w14:val="solid"/>
            <w14:miter w14:val="0"/>
          </w14:textOutline>
        </w:rPr>
        <w:t>说</w:t>
      </w:r>
      <w:r>
        <w:rPr>
          <w:rFonts w:ascii="仿宋" w:hAnsi="仿宋" w:eastAsia="仿宋" w:cs="仿宋"/>
          <w:spacing w:val="2"/>
          <w:sz w:val="31"/>
          <w:szCs w:val="31"/>
          <w14:textOutline w14:w="6239" w14:cap="flat" w14:cmpd="sng">
            <w14:solidFill>
              <w14:srgbClr w14:val="000000"/>
            </w14:solidFill>
            <w14:prstDash w14:val="solid"/>
            <w14:miter w14:val="0"/>
          </w14:textOutline>
        </w:rPr>
        <w:t>明：</w:t>
      </w:r>
    </w:p>
    <w:p>
      <w:pPr>
        <w:spacing w:before="183" w:line="231" w:lineRule="auto"/>
        <w:ind w:left="24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“</w:t>
      </w:r>
      <w:r>
        <w:rPr>
          <w:rFonts w:ascii="仿宋" w:hAnsi="仿宋" w:eastAsia="仿宋" w:cs="仿宋"/>
          <w:spacing w:val="4"/>
          <w:sz w:val="31"/>
          <w:szCs w:val="31"/>
        </w:rPr>
        <w:t>★”为必做项</w:t>
      </w:r>
    </w:p>
    <w:p>
      <w:pPr>
        <w:sectPr>
          <w:footerReference r:id="rId31" w:type="default"/>
          <w:pgSz w:w="16839" w:h="11906"/>
          <w:pgMar w:top="400" w:right="1378" w:bottom="1669" w:left="1378" w:header="0" w:footer="1416" w:gutter="0"/>
          <w:cols w:space="720" w:num="1"/>
        </w:sectPr>
      </w:pPr>
    </w:p>
    <w:p>
      <w:pPr>
        <w:spacing w:line="241" w:lineRule="auto"/>
        <w:rPr>
          <w:rFonts w:ascii="Arial"/>
          <w:sz w:val="21"/>
        </w:rPr>
      </w:pPr>
      <w:r>
        <w:pict>
          <v:shape id="_x0000_s1027" o:spid="_x0000_s1027" style="position:absolute;left:0pt;margin-left:78.3pt;margin-top:684.95pt;height:0.8pt;width:438.55pt;mso-position-horizontal-relative:page;mso-position-vertical-relative:page;z-index:251661312;mso-width-relative:page;mso-height-relative:page;" filled="f" stroked="t" coordsize="8770,16" o:allowincell="f" path="m0,7l8770,7e">
            <v:fill on="f" focussize="0,0"/>
            <v:stroke weight="0.76pt" color="#000000" miterlimit="10" joinstyle="miter"/>
            <v:imagedata o:title=""/>
            <o:lock v:ext="edit"/>
          </v:shape>
        </w:pict>
      </w:r>
      <w:r>
        <w:pict>
          <v:shape id="_x0000_s1028" o:spid="_x0000_s1028" style="position:absolute;left:0pt;margin-left:78.3pt;margin-top:715.65pt;height:0.8pt;width:438.55pt;mso-position-horizontal-relative:page;mso-position-vertical-relative:page;z-index:251660288;mso-width-relative:page;mso-height-relative:page;" filled="f" stroked="t" coordsize="8770,16" o:allowincell="f" path="m0,7l8770,7e">
            <v:fill on="f" focussize="0,0"/>
            <v:stroke weight="0.76pt" color="#000000" miterlimit="10" joinstyle="miter"/>
            <v:imagedata o:title=""/>
            <o:lock v:ext="edit"/>
          </v:shape>
        </w:pic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16" w:line="188" w:lineRule="auto"/>
        <w:ind w:left="309"/>
        <w:rPr>
          <w:rFonts w:ascii="微软雅黑" w:hAnsi="微软雅黑" w:eastAsia="微软雅黑" w:cs="微软雅黑"/>
          <w:sz w:val="27"/>
          <w:szCs w:val="27"/>
        </w:rPr>
      </w:pPr>
      <w:r>
        <w:rPr>
          <w:rFonts w:ascii="微软雅黑" w:hAnsi="微软雅黑" w:eastAsia="微软雅黑" w:cs="微软雅黑"/>
          <w:spacing w:val="-14"/>
          <w:sz w:val="27"/>
          <w:szCs w:val="27"/>
        </w:rPr>
        <w:t>山东省工业和</w:t>
      </w:r>
      <w:r>
        <w:rPr>
          <w:rFonts w:ascii="微软雅黑" w:hAnsi="微软雅黑" w:eastAsia="微软雅黑" w:cs="微软雅黑"/>
          <w:spacing w:val="-11"/>
          <w:sz w:val="27"/>
          <w:szCs w:val="27"/>
        </w:rPr>
        <w:t>信</w:t>
      </w:r>
      <w:r>
        <w:rPr>
          <w:rFonts w:ascii="微软雅黑" w:hAnsi="微软雅黑" w:eastAsia="微软雅黑" w:cs="微软雅黑"/>
          <w:spacing w:val="-7"/>
          <w:sz w:val="27"/>
          <w:szCs w:val="27"/>
        </w:rPr>
        <w:t xml:space="preserve">息化厅办公室                            </w:t>
      </w:r>
      <w:r>
        <w:rPr>
          <w:rFonts w:ascii="Arial" w:hAnsi="Arial" w:eastAsia="Arial" w:cs="Arial"/>
          <w:spacing w:val="-7"/>
          <w:sz w:val="27"/>
          <w:szCs w:val="27"/>
        </w:rPr>
        <w:t xml:space="preserve">2022 </w:t>
      </w:r>
      <w:r>
        <w:rPr>
          <w:rFonts w:ascii="微软雅黑" w:hAnsi="微软雅黑" w:eastAsia="微软雅黑" w:cs="微软雅黑"/>
          <w:spacing w:val="-7"/>
          <w:sz w:val="27"/>
          <w:szCs w:val="27"/>
        </w:rPr>
        <w:t xml:space="preserve">年 </w:t>
      </w:r>
      <w:r>
        <w:rPr>
          <w:rFonts w:ascii="Arial" w:hAnsi="Arial" w:eastAsia="Arial" w:cs="Arial"/>
          <w:spacing w:val="-7"/>
          <w:sz w:val="27"/>
          <w:szCs w:val="27"/>
        </w:rPr>
        <w:t xml:space="preserve">12 </w:t>
      </w:r>
      <w:r>
        <w:rPr>
          <w:rFonts w:ascii="微软雅黑" w:hAnsi="微软雅黑" w:eastAsia="微软雅黑" w:cs="微软雅黑"/>
          <w:spacing w:val="-7"/>
          <w:sz w:val="27"/>
          <w:szCs w:val="27"/>
        </w:rPr>
        <w:t xml:space="preserve">月 </w:t>
      </w:r>
      <w:r>
        <w:rPr>
          <w:rFonts w:ascii="Arial" w:hAnsi="Arial" w:eastAsia="Arial" w:cs="Arial"/>
          <w:spacing w:val="-7"/>
          <w:sz w:val="27"/>
          <w:szCs w:val="27"/>
        </w:rPr>
        <w:t xml:space="preserve">5  </w:t>
      </w:r>
      <w:r>
        <w:rPr>
          <w:rFonts w:ascii="微软雅黑" w:hAnsi="微软雅黑" w:eastAsia="微软雅黑" w:cs="微软雅黑"/>
          <w:spacing w:val="-7"/>
          <w:sz w:val="27"/>
          <w:szCs w:val="27"/>
        </w:rPr>
        <w:t>日 印发</w:t>
      </w:r>
    </w:p>
    <w:sectPr>
      <w:footerReference r:id="rId32" w:type="default"/>
      <w:pgSz w:w="11900" w:h="16840"/>
      <w:pgMar w:top="400" w:right="1563" w:bottom="400" w:left="156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1" w:lineRule="auto"/>
      <w:ind w:right="330"/>
      <w:jc w:val="right"/>
      <w:rPr>
        <w:rFonts w:ascii="微软雅黑" w:hAnsi="微软雅黑" w:eastAsia="微软雅黑" w:cs="微软雅黑"/>
        <w:sz w:val="27"/>
        <w:szCs w:val="27"/>
      </w:rPr>
    </w:pPr>
    <w:r>
      <w:rPr>
        <w:rFonts w:ascii="微软雅黑" w:hAnsi="微软雅黑" w:eastAsia="微软雅黑" w:cs="微软雅黑"/>
        <w:spacing w:val="-11"/>
        <w:sz w:val="27"/>
        <w:szCs w:val="27"/>
      </w:rPr>
      <w:t>—</w:t>
    </w:r>
    <w:r>
      <w:rPr>
        <w:rFonts w:ascii="微软雅黑" w:hAnsi="微软雅黑" w:eastAsia="微软雅黑" w:cs="微软雅黑"/>
        <w:spacing w:val="-7"/>
        <w:sz w:val="27"/>
        <w:szCs w:val="27"/>
      </w:rPr>
      <w:t xml:space="preserve">  </w:t>
    </w:r>
    <w:r>
      <w:rPr>
        <w:rFonts w:ascii="Arial" w:hAnsi="Arial" w:eastAsia="Arial" w:cs="Arial"/>
        <w:spacing w:val="-7"/>
        <w:sz w:val="27"/>
        <w:szCs w:val="27"/>
      </w:rPr>
      <w:t xml:space="preserve">1  </w:t>
    </w:r>
    <w:r>
      <w:rPr>
        <w:rFonts w:ascii="微软雅黑" w:hAnsi="微软雅黑" w:eastAsia="微软雅黑" w:cs="微软雅黑"/>
        <w:spacing w:val="-7"/>
        <w:sz w:val="27"/>
        <w:szCs w:val="27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7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10  </w:t>
    </w:r>
    <w:r>
      <w:rPr>
        <w:rFonts w:ascii="微软雅黑" w:hAnsi="微软雅黑" w:eastAsia="微软雅黑" w:cs="微软雅黑"/>
        <w:spacing w:val="-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1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11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11"/>
        <w:sz w:val="28"/>
        <w:szCs w:val="28"/>
      </w:rPr>
      <w:t xml:space="preserve">11  </w:t>
    </w:r>
    <w:r>
      <w:rPr>
        <w:rFonts w:ascii="微软雅黑" w:hAnsi="微软雅黑" w:eastAsia="微软雅黑" w:cs="微软雅黑"/>
        <w:spacing w:val="-11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7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12  </w:t>
    </w:r>
    <w:r>
      <w:rPr>
        <w:rFonts w:ascii="微软雅黑" w:hAnsi="微软雅黑" w:eastAsia="微软雅黑" w:cs="微软雅黑"/>
        <w:spacing w:val="-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232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7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13  </w:t>
    </w:r>
    <w:r>
      <w:rPr>
        <w:rFonts w:ascii="微软雅黑" w:hAnsi="微软雅黑" w:eastAsia="微软雅黑" w:cs="微软雅黑"/>
        <w:spacing w:val="-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271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7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14  </w:t>
    </w:r>
    <w:r>
      <w:rPr>
        <w:rFonts w:ascii="微软雅黑" w:hAnsi="微软雅黑" w:eastAsia="微软雅黑" w:cs="微软雅黑"/>
        <w:spacing w:val="-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9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 xml:space="preserve">15  </w:t>
    </w:r>
    <w:r>
      <w:rPr>
        <w:rFonts w:ascii="微软雅黑" w:hAnsi="微软雅黑" w:eastAsia="微软雅黑" w:cs="微软雅黑"/>
        <w:spacing w:val="-9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180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7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6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6"/>
        <w:sz w:val="28"/>
        <w:szCs w:val="28"/>
      </w:rPr>
      <w:t xml:space="preserve">16  </w:t>
    </w:r>
    <w:r>
      <w:rPr>
        <w:rFonts w:ascii="微软雅黑" w:hAnsi="微软雅黑" w:eastAsia="微软雅黑" w:cs="微软雅黑"/>
        <w:spacing w:val="-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-1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-9"/>
        <w:sz w:val="28"/>
        <w:szCs w:val="28"/>
      </w:rPr>
      <w:t xml:space="preserve">  </w:t>
    </w:r>
    <w:r>
      <w:rPr>
        <w:rFonts w:ascii="Times New Roman" w:hAnsi="Times New Roman" w:eastAsia="Times New Roman" w:cs="Times New Roman"/>
        <w:spacing w:val="-9"/>
        <w:sz w:val="28"/>
        <w:szCs w:val="28"/>
      </w:rPr>
      <w:t xml:space="preserve">17  </w:t>
    </w:r>
    <w:r>
      <w:rPr>
        <w:rFonts w:ascii="微软雅黑" w:hAnsi="微软雅黑" w:eastAsia="微软雅黑" w:cs="微软雅黑"/>
        <w:spacing w:val="-9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18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19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1" w:lineRule="auto"/>
      <w:ind w:left="334"/>
      <w:rPr>
        <w:rFonts w:ascii="微软雅黑" w:hAnsi="微软雅黑" w:eastAsia="微软雅黑" w:cs="微软雅黑"/>
        <w:sz w:val="27"/>
        <w:szCs w:val="27"/>
      </w:rPr>
    </w:pPr>
    <w:r>
      <w:rPr>
        <w:rFonts w:ascii="微软雅黑" w:hAnsi="微软雅黑" w:eastAsia="微软雅黑" w:cs="微软雅黑"/>
        <w:spacing w:val="6"/>
        <w:sz w:val="27"/>
        <w:szCs w:val="27"/>
      </w:rPr>
      <w:t>—</w:t>
    </w:r>
    <w:r>
      <w:rPr>
        <w:rFonts w:ascii="微软雅黑" w:hAnsi="微软雅黑" w:eastAsia="微软雅黑" w:cs="微软雅黑"/>
        <w:spacing w:val="4"/>
        <w:sz w:val="27"/>
        <w:szCs w:val="27"/>
      </w:rPr>
      <w:t xml:space="preserve"> </w:t>
    </w:r>
    <w:r>
      <w:rPr>
        <w:rFonts w:ascii="Arial" w:hAnsi="Arial" w:eastAsia="Arial" w:cs="Arial"/>
        <w:spacing w:val="4"/>
        <w:sz w:val="27"/>
        <w:szCs w:val="27"/>
      </w:rPr>
      <w:t xml:space="preserve">2  </w:t>
    </w:r>
    <w:r>
      <w:rPr>
        <w:rFonts w:ascii="微软雅黑" w:hAnsi="微软雅黑" w:eastAsia="微软雅黑" w:cs="微软雅黑"/>
        <w:spacing w:val="4"/>
        <w:sz w:val="27"/>
        <w:szCs w:val="27"/>
      </w:rPr>
      <w:t>—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20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21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22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23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0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24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25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549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 26</w:t>
    </w:r>
    <w:r>
      <w:rPr>
        <w:rFonts w:ascii="Times New Roman" w:hAnsi="Times New Roman" w:eastAsia="Times New Roman" w:cs="Times New Roman"/>
        <w:sz w:val="28"/>
        <w:szCs w:val="28"/>
      </w:rPr>
      <w:t xml:space="preserve"> —</w:t>
    </w:r>
  </w:p>
</w:ftr>
</file>

<file path=word/footer2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1" w:lineRule="auto"/>
      <w:ind w:left="7469"/>
      <w:rPr>
        <w:rFonts w:ascii="微软雅黑" w:hAnsi="微软雅黑" w:eastAsia="微软雅黑" w:cs="微软雅黑"/>
        <w:sz w:val="27"/>
        <w:szCs w:val="27"/>
      </w:rPr>
    </w:pPr>
    <w:r>
      <w:rPr>
        <w:rFonts w:ascii="微软雅黑" w:hAnsi="微软雅黑" w:eastAsia="微软雅黑" w:cs="微软雅黑"/>
        <w:spacing w:val="6"/>
        <w:sz w:val="27"/>
        <w:szCs w:val="27"/>
      </w:rPr>
      <w:t>—</w:t>
    </w:r>
    <w:r>
      <w:rPr>
        <w:rFonts w:ascii="微软雅黑" w:hAnsi="微软雅黑" w:eastAsia="微软雅黑" w:cs="微软雅黑"/>
        <w:spacing w:val="4"/>
        <w:sz w:val="27"/>
        <w:szCs w:val="27"/>
      </w:rPr>
      <w:t xml:space="preserve"> </w:t>
    </w:r>
    <w:r>
      <w:rPr>
        <w:rFonts w:ascii="Arial" w:hAnsi="Arial" w:eastAsia="Arial" w:cs="Arial"/>
        <w:spacing w:val="4"/>
        <w:sz w:val="27"/>
        <w:szCs w:val="27"/>
      </w:rPr>
      <w:t xml:space="preserve">3  </w:t>
    </w:r>
    <w:r>
      <w:rPr>
        <w:rFonts w:ascii="微软雅黑" w:hAnsi="微软雅黑" w:eastAsia="微软雅黑" w:cs="微软雅黑"/>
        <w:spacing w:val="4"/>
        <w:sz w:val="27"/>
        <w:szCs w:val="27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1" w:lineRule="auto"/>
      <w:ind w:left="470"/>
      <w:rPr>
        <w:rFonts w:ascii="微软雅黑" w:hAnsi="微软雅黑" w:eastAsia="微软雅黑" w:cs="微软雅黑"/>
        <w:sz w:val="27"/>
        <w:szCs w:val="27"/>
      </w:rPr>
    </w:pPr>
    <w:r>
      <w:rPr>
        <w:rFonts w:ascii="微软雅黑" w:hAnsi="微软雅黑" w:eastAsia="微软雅黑" w:cs="微软雅黑"/>
        <w:spacing w:val="6"/>
        <w:sz w:val="27"/>
        <w:szCs w:val="27"/>
      </w:rPr>
      <w:t>—</w:t>
    </w:r>
    <w:r>
      <w:rPr>
        <w:rFonts w:ascii="微软雅黑" w:hAnsi="微软雅黑" w:eastAsia="微软雅黑" w:cs="微软雅黑"/>
        <w:spacing w:val="4"/>
        <w:sz w:val="27"/>
        <w:szCs w:val="27"/>
      </w:rPr>
      <w:t xml:space="preserve"> </w:t>
    </w:r>
    <w:r>
      <w:rPr>
        <w:rFonts w:ascii="Arial" w:hAnsi="Arial" w:eastAsia="Arial" w:cs="Arial"/>
        <w:spacing w:val="4"/>
        <w:sz w:val="27"/>
        <w:szCs w:val="27"/>
      </w:rPr>
      <w:t xml:space="preserve">4  </w:t>
    </w:r>
    <w:r>
      <w:rPr>
        <w:rFonts w:ascii="微软雅黑" w:hAnsi="微软雅黑" w:eastAsia="微软雅黑" w:cs="微软雅黑"/>
        <w:spacing w:val="4"/>
        <w:sz w:val="27"/>
        <w:szCs w:val="27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3" w:lineRule="auto"/>
      <w:ind w:right="425"/>
      <w:jc w:val="right"/>
      <w:rPr>
        <w:rFonts w:ascii="微软雅黑" w:hAnsi="微软雅黑" w:eastAsia="微软雅黑" w:cs="微软雅黑"/>
        <w:sz w:val="27"/>
        <w:szCs w:val="27"/>
      </w:rPr>
    </w:pPr>
    <w:r>
      <w:rPr>
        <w:rFonts w:ascii="微软雅黑" w:hAnsi="微软雅黑" w:eastAsia="微软雅黑" w:cs="微软雅黑"/>
        <w:spacing w:val="6"/>
        <w:sz w:val="27"/>
        <w:szCs w:val="27"/>
      </w:rPr>
      <w:t>—</w:t>
    </w:r>
    <w:r>
      <w:rPr>
        <w:rFonts w:ascii="微软雅黑" w:hAnsi="微软雅黑" w:eastAsia="微软雅黑" w:cs="微软雅黑"/>
        <w:spacing w:val="4"/>
        <w:sz w:val="27"/>
        <w:szCs w:val="27"/>
      </w:rPr>
      <w:t xml:space="preserve"> </w:t>
    </w:r>
    <w:r>
      <w:rPr>
        <w:rFonts w:ascii="Arial" w:hAnsi="Arial" w:eastAsia="Arial" w:cs="Arial"/>
        <w:spacing w:val="4"/>
        <w:sz w:val="27"/>
        <w:szCs w:val="27"/>
      </w:rPr>
      <w:t xml:space="preserve">5  </w:t>
    </w:r>
    <w:r>
      <w:rPr>
        <w:rFonts w:ascii="微软雅黑" w:hAnsi="微软雅黑" w:eastAsia="微软雅黑" w:cs="微软雅黑"/>
        <w:spacing w:val="4"/>
        <w:sz w:val="27"/>
        <w:szCs w:val="27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58" w:lineRule="auto"/>
      <w:ind w:right="396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6"/>
        <w:sz w:val="28"/>
        <w:szCs w:val="28"/>
      </w:rPr>
      <w:t xml:space="preserve">7  </w:t>
    </w:r>
    <w:r>
      <w:rPr>
        <w:rFonts w:ascii="微软雅黑" w:hAnsi="微软雅黑" w:eastAsia="微软雅黑" w:cs="微软雅黑"/>
        <w:spacing w:val="5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left="435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6"/>
        <w:sz w:val="28"/>
        <w:szCs w:val="28"/>
      </w:rPr>
      <w:t xml:space="preserve">8  </w:t>
    </w:r>
    <w:r>
      <w:rPr>
        <w:rFonts w:ascii="微软雅黑" w:hAnsi="微软雅黑" w:eastAsia="微软雅黑" w:cs="微软雅黑"/>
        <w:spacing w:val="5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60" w:lineRule="auto"/>
      <w:ind w:right="396"/>
      <w:jc w:val="right"/>
      <w:rPr>
        <w:rFonts w:ascii="微软雅黑" w:hAnsi="微软雅黑" w:eastAsia="微软雅黑" w:cs="微软雅黑"/>
        <w:sz w:val="28"/>
        <w:szCs w:val="28"/>
      </w:rPr>
    </w:pPr>
    <w:r>
      <w:rPr>
        <w:rFonts w:ascii="微软雅黑" w:hAnsi="微软雅黑" w:eastAsia="微软雅黑" w:cs="微软雅黑"/>
        <w:spacing w:val="6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  <w:r>
      <w:rPr>
        <w:rFonts w:ascii="微软雅黑" w:hAnsi="微软雅黑" w:eastAsia="微软雅黑" w:cs="微软雅黑"/>
        <w:spacing w:val="6"/>
        <w:sz w:val="28"/>
        <w:szCs w:val="28"/>
      </w:rPr>
      <w:t xml:space="preserve"> </w:t>
    </w:r>
    <w:r>
      <w:rPr>
        <w:rFonts w:ascii="Times New Roman" w:hAnsi="Times New Roman" w:eastAsia="Times New Roman" w:cs="Times New Roman"/>
        <w:spacing w:val="6"/>
        <w:sz w:val="28"/>
        <w:szCs w:val="28"/>
      </w:rPr>
      <w:t xml:space="preserve">9  </w:t>
    </w:r>
    <w:r>
      <w:rPr>
        <w:rFonts w:ascii="微软雅黑" w:hAnsi="微软雅黑" w:eastAsia="微软雅黑" w:cs="微软雅黑"/>
        <w:spacing w:val="5"/>
        <w:sz w:val="28"/>
        <w:szCs w:val="28"/>
        <w14:textOutline w14:w="3175" w14:cap="flat" w14:cmpd="sng">
          <w14:solidFill>
            <w14:srgbClr w14:val="000000"/>
          </w14:solidFill>
          <w14:prstDash w14:val="solid"/>
          <w14:miter w14:val="0"/>
        </w14:textOutline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1B1556E"/>
    <w:rsid w:val="52FE11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6" Type="http://schemas.openxmlformats.org/officeDocument/2006/relationships/fontTable" Target="fontTable.xml"/><Relationship Id="rId35" Type="http://schemas.openxmlformats.org/officeDocument/2006/relationships/customXml" Target="../customXml/item1.xml"/><Relationship Id="rId34" Type="http://schemas.openxmlformats.org/officeDocument/2006/relationships/image" Target="media/image1.jpeg"/><Relationship Id="rId33" Type="http://schemas.openxmlformats.org/officeDocument/2006/relationships/theme" Target="theme/theme1.xml"/><Relationship Id="rId32" Type="http://schemas.openxmlformats.org/officeDocument/2006/relationships/footer" Target="footer27.xml"/><Relationship Id="rId31" Type="http://schemas.openxmlformats.org/officeDocument/2006/relationships/footer" Target="footer26.xml"/><Relationship Id="rId30" Type="http://schemas.openxmlformats.org/officeDocument/2006/relationships/footer" Target="footer25.xml"/><Relationship Id="rId3" Type="http://schemas.openxmlformats.org/officeDocument/2006/relationships/footnotes" Target="footnotes.xml"/><Relationship Id="rId29" Type="http://schemas.openxmlformats.org/officeDocument/2006/relationships/footer" Target="footer24.xml"/><Relationship Id="rId28" Type="http://schemas.openxmlformats.org/officeDocument/2006/relationships/footer" Target="footer23.xml"/><Relationship Id="rId27" Type="http://schemas.openxmlformats.org/officeDocument/2006/relationships/footer" Target="footer22.xml"/><Relationship Id="rId26" Type="http://schemas.openxmlformats.org/officeDocument/2006/relationships/footer" Target="footer21.xml"/><Relationship Id="rId25" Type="http://schemas.openxmlformats.org/officeDocument/2006/relationships/footer" Target="footer20.xml"/><Relationship Id="rId24" Type="http://schemas.openxmlformats.org/officeDocument/2006/relationships/footer" Target="footer19.xml"/><Relationship Id="rId23" Type="http://schemas.openxmlformats.org/officeDocument/2006/relationships/footer" Target="footer18.xml"/><Relationship Id="rId22" Type="http://schemas.openxmlformats.org/officeDocument/2006/relationships/footer" Target="footer17.xml"/><Relationship Id="rId21" Type="http://schemas.openxmlformats.org/officeDocument/2006/relationships/footer" Target="footer16.xml"/><Relationship Id="rId20" Type="http://schemas.openxmlformats.org/officeDocument/2006/relationships/footer" Target="footer15.xml"/><Relationship Id="rId2" Type="http://schemas.openxmlformats.org/officeDocument/2006/relationships/settings" Target="settings.xml"/><Relationship Id="rId19" Type="http://schemas.openxmlformats.org/officeDocument/2006/relationships/footer" Target="footer14.xml"/><Relationship Id="rId18" Type="http://schemas.openxmlformats.org/officeDocument/2006/relationships/footer" Target="footer13.xml"/><Relationship Id="rId17" Type="http://schemas.openxmlformats.org/officeDocument/2006/relationships/footer" Target="footer12.xml"/><Relationship Id="rId16" Type="http://schemas.openxmlformats.org/officeDocument/2006/relationships/footer" Target="footer1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header" Target="head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27</Pages>
  <Words>10109</Words>
  <Characters>10383</Characters>
  <TotalTime>12</TotalTime>
  <ScaleCrop>false</ScaleCrop>
  <LinksUpToDate>false</LinksUpToDate>
  <CharactersWithSpaces>11489</CharactersWithSpaces>
  <Application>WPS Office_11.1.0.12598_F1E327BC-269C-435d-A152-05C5408002CA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2022-12-05T16:56:00Z</dcterms:created>
  <dc:creator>Administrator.USER-20221117LZ</dc:creator>
  <cp:lastModifiedBy>WPS_1625623990</cp:lastModifiedBy>
  <dcterms:modified xsi:type="dcterms:W3CDTF">2022-12-12T01:15:40Z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2022-12-09T15:41:33Z</vt:filetime>
  </property>
  <property fmtid="{D5CDD505-2E9C-101B-9397-08002B2CF9AE}" pid="4" name="UsrData">
    <vt:lpwstr>6392e6a023b1850015d9a035</vt:lpwstr>
  </property>
  <property fmtid="{D5CDD505-2E9C-101B-9397-08002B2CF9AE}" pid="5" name="KSOProductBuildVer">
    <vt:lpwstr>2052-11.1.0.12598</vt:lpwstr>
  </property>
  <property fmtid="{D5CDD505-2E9C-101B-9397-08002B2CF9AE}" pid="6" name="ICV">
    <vt:lpwstr>5C8EB726B3204B8F987BC907405A702A</vt:lpwstr>
  </property>
</Properties>
</file>