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FC9" w:rsidRDefault="00A23FC9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A23FC9" w:rsidRDefault="00456BAC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即墨区综合行政执法局</w:t>
      </w:r>
    </w:p>
    <w:p w:rsidR="00A23FC9" w:rsidRDefault="00456BAC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关于对区政协第十四届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五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次会议第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39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号</w:t>
      </w:r>
    </w:p>
    <w:p w:rsidR="00A23FC9" w:rsidRDefault="00456BAC">
      <w:pPr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提案的答复</w:t>
      </w:r>
    </w:p>
    <w:p w:rsidR="00A23FC9" w:rsidRDefault="00A23FC9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23FC9" w:rsidRDefault="00456BAC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宫淑先委员：</w:t>
      </w:r>
    </w:p>
    <w:p w:rsidR="00A23FC9" w:rsidRDefault="00456BAC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您提出的“关于规范城区共享单车的提案”收悉。现答复如下：</w:t>
      </w:r>
    </w:p>
    <w:p w:rsidR="00A23FC9" w:rsidRDefault="00456BAC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针对共享电动自行车停放混乱问题，今年我局将统一实施市容环境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微治理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提升工程，并已纳入区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年为民办实事项目。计划对墨城路、蓝鳌路、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通济街等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城市主次干道共享单车停放区进行合理设置规划，引用“蓝牙道钉”国内先进技术，施划</w:t>
      </w:r>
      <w:r>
        <w:rPr>
          <w:rFonts w:ascii="仿宋_GB2312" w:eastAsia="仿宋_GB2312" w:hAnsi="仿宋_GB2312" w:cs="仿宋_GB2312" w:hint="eastAsia"/>
          <w:sz w:val="32"/>
          <w:szCs w:val="32"/>
        </w:rPr>
        <w:t>200</w:t>
      </w:r>
      <w:r>
        <w:rPr>
          <w:rFonts w:ascii="仿宋_GB2312" w:eastAsia="仿宋_GB2312" w:hAnsi="仿宋_GB2312" w:cs="仿宋_GB2312" w:hint="eastAsia"/>
          <w:sz w:val="32"/>
          <w:szCs w:val="32"/>
        </w:rPr>
        <w:t>余处停放区，硬化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加固约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4400</w:t>
      </w:r>
      <w:r>
        <w:rPr>
          <w:rFonts w:ascii="仿宋_GB2312" w:eastAsia="仿宋_GB2312" w:hAnsi="仿宋_GB2312" w:cs="仿宋_GB2312" w:hint="eastAsia"/>
          <w:sz w:val="32"/>
          <w:szCs w:val="32"/>
        </w:rPr>
        <w:t>平方米，绿化提升</w:t>
      </w:r>
      <w:r>
        <w:rPr>
          <w:rFonts w:ascii="仿宋_GB2312" w:eastAsia="仿宋_GB2312" w:hAnsi="仿宋_GB2312" w:cs="仿宋_GB2312" w:hint="eastAsia"/>
          <w:sz w:val="32"/>
          <w:szCs w:val="32"/>
        </w:rPr>
        <w:t>2660</w:t>
      </w:r>
      <w:r>
        <w:rPr>
          <w:rFonts w:ascii="仿宋_GB2312" w:eastAsia="仿宋_GB2312" w:hAnsi="仿宋_GB2312" w:cs="仿宋_GB2312" w:hint="eastAsia"/>
          <w:sz w:val="32"/>
          <w:szCs w:val="32"/>
        </w:rPr>
        <w:t>平方米。目前，正在组织招投标及施工前准备工作，预计</w:t>
      </w:r>
      <w:r>
        <w:rPr>
          <w:rFonts w:ascii="仿宋_GB2312" w:eastAsia="仿宋_GB2312" w:hAnsi="仿宋_GB2312" w:cs="仿宋_GB2312" w:hint="eastAsia"/>
          <w:sz w:val="32"/>
          <w:szCs w:val="32"/>
        </w:rPr>
        <w:t>11</w:t>
      </w:r>
      <w:r>
        <w:rPr>
          <w:rFonts w:ascii="仿宋_GB2312" w:eastAsia="仿宋_GB2312" w:hAnsi="仿宋_GB2312" w:cs="仿宋_GB2312" w:hint="eastAsia"/>
          <w:sz w:val="32"/>
          <w:szCs w:val="32"/>
        </w:rPr>
        <w:t>月份前可完成全部施工工作。同时运用公安天网工程联网和加装城市管理专项摄像头方式，筛选</w:t>
      </w:r>
      <w:r>
        <w:rPr>
          <w:rFonts w:ascii="仿宋_GB2312" w:eastAsia="仿宋_GB2312" w:hAnsi="仿宋_GB2312" w:cs="仿宋_GB2312" w:hint="eastAsia"/>
          <w:sz w:val="32"/>
          <w:szCs w:val="32"/>
        </w:rPr>
        <w:t>525</w:t>
      </w:r>
      <w:r>
        <w:rPr>
          <w:rFonts w:ascii="仿宋_GB2312" w:eastAsia="仿宋_GB2312" w:hAnsi="仿宋_GB2312" w:cs="仿宋_GB2312" w:hint="eastAsia"/>
          <w:sz w:val="32"/>
          <w:szCs w:val="32"/>
        </w:rPr>
        <w:t>路视频监控、加大日常巡查等方式，对视频抓拍、巡查发现的共享单车停放秩序混乱问题及时督促投放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企业处置，对拒不改正的予以行政处罚。</w:t>
      </w:r>
    </w:p>
    <w:p w:rsidR="00A23FC9" w:rsidRDefault="00A23FC9">
      <w:pPr>
        <w:pStyle w:val="a0"/>
      </w:pPr>
    </w:p>
    <w:p w:rsidR="00A23FC9" w:rsidRDefault="00456BAC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青岛市即墨区综合行政执法局</w:t>
      </w:r>
    </w:p>
    <w:p w:rsidR="00A23FC9" w:rsidRDefault="00456BAC">
      <w:pPr>
        <w:spacing w:line="560" w:lineRule="exact"/>
        <w:ind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17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A23FC9" w:rsidRDefault="00A23FC9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23FC9" w:rsidRDefault="00A23FC9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sectPr w:rsidR="00A23FC9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BAC" w:rsidRDefault="00456BAC" w:rsidP="00956116">
      <w:r>
        <w:separator/>
      </w:r>
    </w:p>
  </w:endnote>
  <w:endnote w:type="continuationSeparator" w:id="0">
    <w:p w:rsidR="00456BAC" w:rsidRDefault="00456BAC" w:rsidP="0095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BAC" w:rsidRDefault="00456BAC" w:rsidP="00956116">
      <w:r>
        <w:separator/>
      </w:r>
    </w:p>
  </w:footnote>
  <w:footnote w:type="continuationSeparator" w:id="0">
    <w:p w:rsidR="00456BAC" w:rsidRDefault="00456BAC" w:rsidP="00956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FC9"/>
    <w:rsid w:val="00456BAC"/>
    <w:rsid w:val="00956116"/>
    <w:rsid w:val="00A23FC9"/>
    <w:rsid w:val="03A02016"/>
    <w:rsid w:val="17CE2C20"/>
    <w:rsid w:val="1886538E"/>
    <w:rsid w:val="28631A37"/>
    <w:rsid w:val="3F32474D"/>
    <w:rsid w:val="43B91045"/>
    <w:rsid w:val="443305D0"/>
    <w:rsid w:val="483443EE"/>
    <w:rsid w:val="4D194489"/>
    <w:rsid w:val="68D72DBB"/>
    <w:rsid w:val="73734505"/>
    <w:rsid w:val="78ED5415"/>
    <w:rsid w:val="7A97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="420"/>
    </w:pPr>
  </w:style>
  <w:style w:type="paragraph" w:styleId="a4">
    <w:name w:val="header"/>
    <w:basedOn w:val="a"/>
    <w:link w:val="Char"/>
    <w:rsid w:val="009561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95611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9561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9561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="420"/>
    </w:pPr>
  </w:style>
  <w:style w:type="paragraph" w:styleId="a4">
    <w:name w:val="header"/>
    <w:basedOn w:val="a"/>
    <w:link w:val="Char"/>
    <w:rsid w:val="009561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95611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9561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9561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>Microsoft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lenovo76</dc:creator>
  <cp:lastModifiedBy>Windows 用户</cp:lastModifiedBy>
  <cp:revision>2</cp:revision>
  <dcterms:created xsi:type="dcterms:W3CDTF">2021-10-13T06:13:00Z</dcterms:created>
  <dcterms:modified xsi:type="dcterms:W3CDTF">2021-10-13T06:13:00Z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9ABDA510274C4B988566AB9EFFA0731D</vt:lpwstr>
  </property>
</Properties>
</file>