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40" w:firstLineChars="50"/>
        <w:textAlignment w:val="auto"/>
        <w:outlineLvl w:val="9"/>
        <w:rPr>
          <w:rFonts w:ascii="黑体" w:hAnsi="Times New Roman" w:eastAsia="黑体"/>
          <w:sz w:val="28"/>
        </w:rPr>
      </w:pPr>
      <w:r>
        <w:rPr>
          <w:rFonts w:hint="eastAsia" w:ascii="黑体" w:hAnsi="Times New Roman" w:eastAsia="黑体"/>
          <w:sz w:val="28"/>
        </w:rPr>
        <w:t xml:space="preserve">                                       </w:t>
      </w:r>
      <w:r>
        <w:rPr>
          <w:rFonts w:hint="eastAsia" w:ascii="黑体" w:hAnsi="Times New Roman" w:eastAsia="黑体"/>
          <w:sz w:val="28"/>
          <w:lang w:val="en-US" w:eastAsia="zh-CN"/>
        </w:rPr>
        <w:t xml:space="preserve">             </w:t>
      </w:r>
      <w:r>
        <w:rPr>
          <w:rFonts w:hint="eastAsia" w:ascii="黑体" w:hAnsi="Times New Roman" w:eastAsia="黑体"/>
          <w:sz w:val="28"/>
        </w:rPr>
        <w:t xml:space="preserve">   标记：</w:t>
      </w:r>
      <w:r>
        <w:rPr>
          <w:rFonts w:hint="eastAsia" w:ascii="黑体" w:hAnsi="Times New Roman" w:eastAsia="黑体"/>
          <w:spacing w:val="-4"/>
          <w:sz w:val="28"/>
        </w:rPr>
        <w:t>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hint="eastAsia" w:ascii="方正小标宋简体" w:hAnsi="黑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黑体" w:eastAsia="方正小标宋简体"/>
          <w:b w:val="0"/>
          <w:bCs w:val="0"/>
          <w:sz w:val="44"/>
          <w:szCs w:val="44"/>
        </w:rPr>
        <w:t>即墨区通济街道办事处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ascii="方正小标宋简体" w:hAnsi="黑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黑体" w:eastAsia="方正小标宋简体"/>
          <w:b w:val="0"/>
          <w:bCs w:val="0"/>
          <w:sz w:val="44"/>
          <w:szCs w:val="44"/>
        </w:rPr>
        <w:t>关于对区政协第十四届二次会议第94号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hint="eastAsia" w:ascii="方正小标宋简体" w:hAnsi="黑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黑体" w:eastAsia="方正小标宋简体"/>
          <w:b w:val="0"/>
          <w:bCs w:val="0"/>
          <w:sz w:val="44"/>
          <w:szCs w:val="44"/>
        </w:rPr>
        <w:t>提案的答复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hint="eastAsia" w:ascii="方正小标宋简体" w:hAnsi="黑体" w:eastAsia="方正小标宋简体"/>
          <w:b w:val="0"/>
          <w:bCs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宫兆钢委员：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您提出的“关于建设即墨新兴布匹床上用品市场、促进传统市场商贸业整合转型升级的提案”收悉。现答复如下：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即墨布匹床上用品批发市场商场街市场和秀水街布匹市场、小李村辅料市场自发形成，年份久远，无规划建设手续、消防手续，货物存放仓储、经营、业户居住杂乱无章，存在严重安全及消防隐患。下一步通济街道将配合国际商贸城管委，结合该区域拆迁改造，统一整合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定位高起点、规划高水平，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全面打造以“互联网+”为新特色、新优势的新型专业市场，促进市场转型升级。构筑完整产业供应链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，规范化、专业化运营</w:t>
      </w:r>
      <w:r>
        <w:rPr>
          <w:rFonts w:hint="eastAsia" w:ascii="仿宋_GB2312" w:hAnsi="仿宋_GB2312" w:eastAsia="仿宋_GB2312" w:cs="仿宋_GB2312"/>
          <w:color w:val="3E3E3E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提升整个市场的档次和知名度。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004" w:firstLineChars="1300"/>
        <w:jc w:val="left"/>
        <w:textAlignment w:val="auto"/>
        <w:outlineLvl w:val="9"/>
        <w:rPr>
          <w:rFonts w:hint="eastAsia" w:ascii="仿宋_GB2312" w:hAnsi="仿宋_GB2312" w:eastAsia="仿宋_GB2312" w:cs="仿宋_GB2312"/>
          <w:spacing w:val="-6"/>
          <w:sz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</w:rPr>
        <w:t>青岛市即墨区通济街道办事处</w:t>
      </w:r>
      <w:r>
        <w:rPr>
          <w:rFonts w:hint="eastAsia" w:ascii="仿宋_GB2312" w:hAnsi="仿宋_GB2312" w:eastAsia="仿宋_GB2312" w:cs="仿宋_GB2312"/>
          <w:b/>
          <w:spacing w:val="-6"/>
          <w:sz w:val="32"/>
        </w:rPr>
        <w:t xml:space="preserve">                     </w:t>
      </w:r>
      <w:r>
        <w:rPr>
          <w:rFonts w:hint="eastAsia" w:ascii="仿宋_GB2312" w:hAnsi="仿宋_GB2312" w:eastAsia="仿宋_GB2312" w:cs="仿宋_GB2312"/>
          <w:spacing w:val="-6"/>
          <w:sz w:val="32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616" w:firstLine="4928" w:firstLineChars="1600"/>
        <w:textAlignment w:val="auto"/>
        <w:outlineLvl w:val="9"/>
        <w:rPr>
          <w:rFonts w:hint="eastAsia" w:ascii="仿宋_GB2312" w:hAnsi="仿宋_GB2312" w:eastAsia="仿宋_GB2312" w:cs="仿宋_GB2312"/>
          <w:spacing w:val="-6"/>
          <w:sz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</w:rPr>
        <w:t>2018年5月</w:t>
      </w:r>
      <w:r>
        <w:rPr>
          <w:rFonts w:hint="eastAsia" w:ascii="仿宋_GB2312" w:hAnsi="仿宋_GB2312" w:eastAsia="仿宋_GB2312" w:cs="仿宋_GB2312"/>
          <w:spacing w:val="-6"/>
          <w:sz w:val="32"/>
          <w:lang w:val="en-US" w:eastAsia="zh-CN"/>
        </w:rPr>
        <w:t>11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6"/>
          <w:sz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hint="eastAsia" w:ascii="仿宋_GB2312" w:hAnsi="仿宋_GB2312" w:eastAsia="仿宋_GB2312" w:cs="仿宋_GB2312"/>
          <w:spacing w:val="-6"/>
          <w:sz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</w:rPr>
        <w:t>签发领导：崔军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hint="eastAsia" w:ascii="仿宋_GB2312" w:hAnsi="仿宋_GB2312" w:eastAsia="仿宋_GB2312" w:cs="仿宋_GB2312"/>
          <w:b/>
          <w:spacing w:val="-6"/>
          <w:sz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</w:rPr>
        <w:t>承办人及电话：郭磊 88593099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ascii="宋体" w:hAnsi="宋体" w:eastAsia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</w:rPr>
        <w:t>抄送：区政府政务督查室、区政协提案与委员活动工作办公室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B4F5E"/>
    <w:rsid w:val="00032F70"/>
    <w:rsid w:val="000A38DA"/>
    <w:rsid w:val="000A444C"/>
    <w:rsid w:val="000A670B"/>
    <w:rsid w:val="0015395A"/>
    <w:rsid w:val="001B2231"/>
    <w:rsid w:val="00202EBF"/>
    <w:rsid w:val="002B7A54"/>
    <w:rsid w:val="00316516"/>
    <w:rsid w:val="00364307"/>
    <w:rsid w:val="0037273F"/>
    <w:rsid w:val="00432934"/>
    <w:rsid w:val="00581957"/>
    <w:rsid w:val="00590394"/>
    <w:rsid w:val="00634A9C"/>
    <w:rsid w:val="006C6B96"/>
    <w:rsid w:val="00731FD0"/>
    <w:rsid w:val="00746E3E"/>
    <w:rsid w:val="00756E09"/>
    <w:rsid w:val="007C1BE4"/>
    <w:rsid w:val="00856FC0"/>
    <w:rsid w:val="008B4F5E"/>
    <w:rsid w:val="008C7ADA"/>
    <w:rsid w:val="009104C7"/>
    <w:rsid w:val="00915E5E"/>
    <w:rsid w:val="00967D10"/>
    <w:rsid w:val="00984FC6"/>
    <w:rsid w:val="00986C8B"/>
    <w:rsid w:val="009A1C23"/>
    <w:rsid w:val="00A02C5F"/>
    <w:rsid w:val="00A527A0"/>
    <w:rsid w:val="00AF6E40"/>
    <w:rsid w:val="00B63570"/>
    <w:rsid w:val="00B737F2"/>
    <w:rsid w:val="00BC2F3C"/>
    <w:rsid w:val="00C613A6"/>
    <w:rsid w:val="00C813D5"/>
    <w:rsid w:val="00CC60B9"/>
    <w:rsid w:val="00CE5A02"/>
    <w:rsid w:val="00DA1BF3"/>
    <w:rsid w:val="00DA1FF8"/>
    <w:rsid w:val="00E775BA"/>
    <w:rsid w:val="00F61888"/>
    <w:rsid w:val="00F62EAD"/>
    <w:rsid w:val="00F739DB"/>
    <w:rsid w:val="00F77285"/>
    <w:rsid w:val="2A187364"/>
    <w:rsid w:val="43CD1FDB"/>
    <w:rsid w:val="4AD32317"/>
    <w:rsid w:val="5FA221EA"/>
    <w:rsid w:val="69EC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</Words>
  <Characters>446</Characters>
  <Lines>3</Lines>
  <Paragraphs>1</Paragraphs>
  <ScaleCrop>false</ScaleCrop>
  <LinksUpToDate>false</LinksUpToDate>
  <CharactersWithSpaces>523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2018-03-16T02:10:00Z</dcterms:created>
  <dc:creator>Administrator</dc:creator>
  <cp:lastModifiedBy>Administrator</cp:lastModifiedBy>
  <cp:lastPrinted>2018-03-16T03:04:00Z</cp:lastPrinted>
  <dcterms:modified xsi:type="dcterms:W3CDTF">2018-05-11T01:46:07Z</dcterms:modified>
  <dc:title>                                                       标记：B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