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45" w:rsidRDefault="00AB3268" w:rsidP="00AB3268">
      <w:pPr>
        <w:jc w:val="left"/>
        <w:rPr>
          <w:rFonts w:ascii="黑体" w:eastAsia="黑体"/>
          <w:sz w:val="28"/>
        </w:rPr>
      </w:pPr>
      <w:r w:rsidRPr="00586B55">
        <w:rPr>
          <w:rFonts w:ascii="黑体" w:eastAsia="黑体" w:hAnsi="黑体" w:hint="eastAsia"/>
          <w:sz w:val="28"/>
          <w:szCs w:val="28"/>
        </w:rPr>
        <w:t>办理方式：</w:t>
      </w:r>
      <w:proofErr w:type="gramStart"/>
      <w:r w:rsidRPr="00586B55">
        <w:rPr>
          <w:rFonts w:ascii="黑体" w:eastAsia="黑体" w:hAnsi="黑体" w:hint="eastAsia"/>
          <w:sz w:val="28"/>
          <w:szCs w:val="28"/>
        </w:rPr>
        <w:t>面复</w:t>
      </w:r>
      <w:proofErr w:type="gramEnd"/>
      <w:r w:rsidRPr="00586B55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</w:rPr>
        <w:t xml:space="preserve">                                  标记：</w:t>
      </w:r>
      <w:r>
        <w:rPr>
          <w:rFonts w:ascii="黑体" w:eastAsia="黑体" w:hint="eastAsia"/>
          <w:spacing w:val="-4"/>
          <w:sz w:val="28"/>
        </w:rPr>
        <w:t>A</w:t>
      </w:r>
    </w:p>
    <w:p w:rsidR="00AD1E45" w:rsidRDefault="00AD1E45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AD1E45" w:rsidRDefault="00AB3268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AD1E45" w:rsidRDefault="00AB3268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关于对区十九届人大三次会议第138号</w:t>
      </w:r>
    </w:p>
    <w:p w:rsidR="00AD1E45" w:rsidRDefault="00AB3268">
      <w:pPr>
        <w:spacing w:line="6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Ansi="宋体" w:hint="eastAsia"/>
          <w:spacing w:val="-10"/>
          <w:sz w:val="44"/>
        </w:rPr>
        <w:t>建 议 的 答 复</w:t>
      </w:r>
    </w:p>
    <w:p w:rsidR="00AB3268" w:rsidRDefault="00AB3268">
      <w:pPr>
        <w:rPr>
          <w:rFonts w:ascii="仿宋_GB2312" w:eastAsia="仿宋_GB2312"/>
          <w:spacing w:val="-6"/>
          <w:sz w:val="32"/>
          <w:szCs w:val="32"/>
        </w:rPr>
      </w:pPr>
    </w:p>
    <w:p w:rsidR="00AD1E45" w:rsidRDefault="00AB3268" w:rsidP="00EA4DE1">
      <w:pPr>
        <w:spacing w:line="57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pacing w:val="-6"/>
          <w:sz w:val="32"/>
          <w:szCs w:val="32"/>
        </w:rPr>
        <w:t>鲁振卓</w:t>
      </w:r>
      <w:r>
        <w:rPr>
          <w:rFonts w:ascii="仿宋_GB2312" w:eastAsia="仿宋_GB2312" w:hint="eastAsia"/>
          <w:spacing w:val="-6"/>
          <w:sz w:val="32"/>
          <w:szCs w:val="32"/>
        </w:rPr>
        <w:t>代表：</w:t>
      </w:r>
    </w:p>
    <w:p w:rsidR="00AD1E45" w:rsidRDefault="00BE40D2" w:rsidP="00EA4DE1">
      <w:pPr>
        <w:spacing w:line="57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r w:rsidR="00955392">
        <w:rPr>
          <w:rFonts w:ascii="仿宋_GB2312" w:eastAsia="仿宋_GB2312" w:hint="eastAsia"/>
          <w:spacing w:val="-6"/>
          <w:sz w:val="32"/>
          <w:szCs w:val="32"/>
        </w:rPr>
        <w:t>您提出的“关于对公园绿植设立‘名称标牌’</w:t>
      </w:r>
      <w:r w:rsidR="00AB3268">
        <w:rPr>
          <w:rFonts w:ascii="仿宋_GB2312" w:eastAsia="仿宋_GB2312" w:hint="eastAsia"/>
          <w:spacing w:val="-6"/>
          <w:sz w:val="32"/>
          <w:szCs w:val="32"/>
        </w:rPr>
        <w:t>的建议”收悉。现答复如下：</w:t>
      </w:r>
    </w:p>
    <w:p w:rsidR="00AD1E45" w:rsidRDefault="00AB3268" w:rsidP="00EA4DE1">
      <w:pPr>
        <w:spacing w:line="570" w:lineRule="exact"/>
        <w:ind w:firstLineChars="250" w:firstLine="77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近年来，我区以改善生态环境、提升</w:t>
      </w:r>
      <w:bookmarkStart w:id="0" w:name="_GoBack"/>
      <w:bookmarkEnd w:id="0"/>
      <w:r>
        <w:rPr>
          <w:rFonts w:ascii="仿宋_GB2312" w:eastAsia="仿宋_GB2312" w:hint="eastAsia"/>
          <w:spacing w:val="-6"/>
          <w:sz w:val="32"/>
          <w:szCs w:val="32"/>
        </w:rPr>
        <w:t>城市品质为目标，以“公园+”“绿道+”为统领，实施公园城市建设三年攻坚行动。通过三年“公园城市”建设，大力实施绿化提升工程，进一步完善绿地功能，增加城市绿量，至2024年底，人均公园绿地达到15平方米。公园建设方面具体如下：</w:t>
      </w:r>
    </w:p>
    <w:p w:rsidR="00AD1E45" w:rsidRDefault="00AB3268" w:rsidP="00EA4DE1">
      <w:pPr>
        <w:spacing w:line="57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EA4DE1">
        <w:rPr>
          <w:rFonts w:ascii="楷体_GB2312" w:eastAsia="楷体_GB2312" w:hint="eastAsia"/>
          <w:spacing w:val="-6"/>
          <w:sz w:val="32"/>
          <w:szCs w:val="32"/>
        </w:rPr>
        <w:t>（一）一山</w:t>
      </w:r>
      <w:proofErr w:type="gramStart"/>
      <w:r w:rsidRPr="00EA4DE1">
        <w:rPr>
          <w:rFonts w:ascii="楷体_GB2312" w:eastAsia="楷体_GB2312" w:hint="eastAsia"/>
          <w:spacing w:val="-6"/>
          <w:sz w:val="32"/>
          <w:szCs w:val="32"/>
        </w:rPr>
        <w:t>一策推进</w:t>
      </w:r>
      <w:proofErr w:type="gramEnd"/>
      <w:r w:rsidRPr="00EA4DE1">
        <w:rPr>
          <w:rFonts w:ascii="楷体_GB2312" w:eastAsia="楷体_GB2312" w:hint="eastAsia"/>
          <w:spacing w:val="-6"/>
          <w:sz w:val="32"/>
          <w:szCs w:val="32"/>
        </w:rPr>
        <w:t>山头公园整治。</w:t>
      </w:r>
      <w:r>
        <w:rPr>
          <w:rFonts w:ascii="仿宋_GB2312" w:eastAsia="仿宋_GB2312" w:hint="eastAsia"/>
          <w:spacing w:val="-6"/>
          <w:sz w:val="32"/>
          <w:szCs w:val="32"/>
        </w:rPr>
        <w:t>以“拆实墙、还绿景、通园路、便市民”为主，完成8个山头公园整治。在规划建设过程中，一是坚持一山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策，各具特色。本着“因地制宜、一山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策”的原则,突出历史、文化、主题特色，目前已完成了莲花山自行车运动公园、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山公园等8处山头公园建设任务。二是坚持因地制宜，便民利民。在建设中，坚持以山体恢复、生态修复为重点，以修建登山路网、完善服务设施为重要内容。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岘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山公园、莲花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山运动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公园，突出“时尚运动”元素，不断提升山头公园的便民性和舒适性。三是坚持文化导向，做韵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做美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。王帮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直音乐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文化公园以纪念即墨历史名人、明朝音律家王邦直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为主题。全园环湖而建，规划建设“音乐科普展示区、演绎空间互动区、音乐意境营造区”，形成完整的景观环线。</w:t>
      </w:r>
    </w:p>
    <w:p w:rsidR="00AD1E45" w:rsidRDefault="00AB3268" w:rsidP="00EA4DE1">
      <w:pPr>
        <w:spacing w:line="57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EA4DE1">
        <w:rPr>
          <w:rFonts w:ascii="楷体_GB2312" w:eastAsia="楷体_GB2312" w:hint="eastAsia"/>
          <w:spacing w:val="-6"/>
          <w:sz w:val="32"/>
          <w:szCs w:val="32"/>
        </w:rPr>
        <w:t>（二）因地制宜建设口袋公园。</w:t>
      </w:r>
      <w:r>
        <w:rPr>
          <w:rFonts w:ascii="仿宋_GB2312" w:eastAsia="仿宋_GB2312" w:hint="eastAsia"/>
          <w:spacing w:val="-6"/>
          <w:sz w:val="32"/>
          <w:szCs w:val="32"/>
        </w:rPr>
        <w:t>实施口袋公园建设，是我区公园城市建设三年攻坚行动中的重要任务之一。自2022年以来，积极回应市民诉求，借鉴先进城市建设口袋公园的经验做法，全力推进口袋公园建设。一是充分挖掘小区之间的散乱空地，将这些隐藏在城市角落的微小空间升级为适合公众日常休闲的载体，有效满足市民群众对公园、绿地及休闲娱乐场所的需求。二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是适老助老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体现全龄段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关怀。2023年新建或改造安居园、墨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邑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园等口袋公园合理配建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适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老化设施，为老年人提供亲近自然、游憩健身、绿色出行的场所。三是彰显特色，提升城市文化品位。即墨全民健身中心公园绿地以体育健身为主，通过运动健身步道连接室外各个场地，沿途布置绿化景观，形成休闲、观景、健身一体的绿色生态公园，目前室外已建成对外开放。</w:t>
      </w:r>
    </w:p>
    <w:p w:rsidR="00AD1E45" w:rsidRDefault="00AB3268" w:rsidP="00EA4DE1">
      <w:pPr>
        <w:spacing w:line="57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在公园城市实施过程中，对部分苗木设置了标识标志。一是统一对辖区内古树名木进行挂牌保护</w:t>
      </w:r>
      <w:r>
        <w:rPr>
          <w:rFonts w:ascii="仿宋_GB2312" w:eastAsia="仿宋_GB2312"/>
          <w:spacing w:val="-6"/>
          <w:sz w:val="32"/>
          <w:szCs w:val="32"/>
        </w:rPr>
        <w:t>，坚持做到一树一档、一树</w:t>
      </w:r>
      <w:proofErr w:type="gramStart"/>
      <w:r>
        <w:rPr>
          <w:rFonts w:ascii="仿宋_GB2312" w:eastAsia="仿宋_GB2312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/>
          <w:spacing w:val="-6"/>
          <w:sz w:val="32"/>
          <w:szCs w:val="32"/>
        </w:rPr>
        <w:t>牌</w:t>
      </w:r>
      <w:r>
        <w:rPr>
          <w:rFonts w:ascii="仿宋_GB2312" w:eastAsia="仿宋_GB2312" w:hint="eastAsia"/>
          <w:spacing w:val="-6"/>
          <w:sz w:val="32"/>
          <w:szCs w:val="32"/>
        </w:rPr>
        <w:t>；同时加强日常古树名木巡查，对于新增古树名木，及时登记挂牌，对于破损标牌及时更新。二是开展城区园林重点树木保护管理工作。根据上级相关文件要求，积极开展城区园林重点树木保护管理工作，进行重点树木排查，对城市道路两侧、城市公园、游园、街道村庄内珍稀、名贵、濒危植物，高大或具有明显景观作用的乔木等进行重点保护管理，建立台账，统一订制名称标牌，实行“一树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策”动态关注植物长势。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三是新建或改建公园项目，要求对主要苗木悬挂植物标识牌。</w:t>
      </w:r>
    </w:p>
    <w:p w:rsidR="00AD1E45" w:rsidRDefault="00AD1E45">
      <w:pPr>
        <w:pStyle w:val="1"/>
        <w:rPr>
          <w:rFonts w:ascii="仿宋_GB2312" w:eastAsia="仿宋_GB2312"/>
        </w:rPr>
      </w:pPr>
    </w:p>
    <w:p w:rsidR="00AD1E45" w:rsidRDefault="00AD1E45">
      <w:pPr>
        <w:rPr>
          <w:rFonts w:ascii="仿宋_GB2312" w:eastAsia="仿宋_GB2312"/>
          <w:spacing w:val="-6"/>
          <w:sz w:val="32"/>
          <w:szCs w:val="32"/>
        </w:rPr>
      </w:pPr>
    </w:p>
    <w:p w:rsidR="00AD1E45" w:rsidRDefault="00AD1E45">
      <w:pPr>
        <w:pStyle w:val="1"/>
        <w:rPr>
          <w:rFonts w:ascii="仿宋_GB2312" w:eastAsia="仿宋_GB2312"/>
        </w:rPr>
      </w:pPr>
    </w:p>
    <w:p w:rsidR="00AD1E45" w:rsidRDefault="00AD1E45"/>
    <w:p w:rsidR="00AD1E45" w:rsidRDefault="00AB3268" w:rsidP="00AB3268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2024年</w:t>
      </w:r>
      <w:r w:rsidR="001945EB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1945EB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AD1E45" w:rsidRDefault="00AD1E45">
      <w:pPr>
        <w:rPr>
          <w:rFonts w:ascii="仿宋_GB2312" w:eastAsia="仿宋_GB2312"/>
          <w:spacing w:val="-6"/>
          <w:sz w:val="32"/>
          <w:szCs w:val="32"/>
        </w:rPr>
      </w:pPr>
    </w:p>
    <w:p w:rsidR="00AD1E45" w:rsidRDefault="00AD1E45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D1E45" w:rsidRDefault="00AD1E45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D1E45" w:rsidRDefault="00AD1E45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71913" w:rsidRDefault="00A71913" w:rsidP="00A71913">
      <w:pPr>
        <w:pStyle w:val="1"/>
      </w:pPr>
    </w:p>
    <w:p w:rsidR="00A71913" w:rsidRDefault="00A71913" w:rsidP="00A71913"/>
    <w:p w:rsidR="00A71913" w:rsidRDefault="00A71913" w:rsidP="00A71913">
      <w:pPr>
        <w:pStyle w:val="1"/>
      </w:pPr>
    </w:p>
    <w:p w:rsidR="00A71913" w:rsidRDefault="00A71913" w:rsidP="00A71913"/>
    <w:p w:rsidR="00A71913" w:rsidRDefault="00A71913" w:rsidP="00A71913">
      <w:pPr>
        <w:pStyle w:val="1"/>
      </w:pPr>
    </w:p>
    <w:p w:rsidR="00A71913" w:rsidRDefault="00A71913" w:rsidP="00A71913"/>
    <w:p w:rsidR="00A71913" w:rsidRDefault="00A71913" w:rsidP="00A71913">
      <w:pPr>
        <w:pStyle w:val="1"/>
      </w:pPr>
    </w:p>
    <w:p w:rsidR="00A71913" w:rsidRDefault="00A71913" w:rsidP="00A71913"/>
    <w:p w:rsidR="00A71913" w:rsidRDefault="00A71913" w:rsidP="00A71913">
      <w:pPr>
        <w:pStyle w:val="1"/>
      </w:pPr>
    </w:p>
    <w:p w:rsidR="00A71913" w:rsidRDefault="00A71913" w:rsidP="00A71913"/>
    <w:p w:rsidR="00A71913" w:rsidRPr="00A71913" w:rsidRDefault="00A71913" w:rsidP="00A71913">
      <w:pPr>
        <w:pStyle w:val="1"/>
      </w:pPr>
    </w:p>
    <w:p w:rsidR="00AD1E45" w:rsidRPr="001945EB" w:rsidRDefault="00AB3268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1945EB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AD1E45" w:rsidRPr="001945EB" w:rsidRDefault="00AB3268">
      <w:pPr>
        <w:pStyle w:val="a3"/>
        <w:wordWrap w:val="0"/>
        <w:spacing w:line="560" w:lineRule="exact"/>
        <w:jc w:val="right"/>
        <w:rPr>
          <w:rFonts w:ascii="仿宋_GB2312" w:eastAsia="仿宋_GB2312"/>
          <w:spacing w:val="-6"/>
        </w:rPr>
      </w:pPr>
      <w:r w:rsidRPr="001945EB">
        <w:rPr>
          <w:rFonts w:ascii="仿宋_GB2312" w:eastAsia="仿宋_GB2312" w:hint="eastAsia"/>
          <w:spacing w:val="-6"/>
        </w:rPr>
        <w:t>承办人及电话：王文永 13553005755</w:t>
      </w:r>
    </w:p>
    <w:p w:rsidR="00AD1E45" w:rsidRPr="001945EB" w:rsidRDefault="00AB3268">
      <w:pPr>
        <w:pStyle w:val="a3"/>
        <w:spacing w:line="560" w:lineRule="exact"/>
        <w:jc w:val="right"/>
        <w:rPr>
          <w:rFonts w:ascii="仿宋_GB2312" w:eastAsia="仿宋_GB2312"/>
          <w:spacing w:val="-6"/>
        </w:rPr>
      </w:pPr>
      <w:r w:rsidRPr="001945EB">
        <w:rPr>
          <w:rFonts w:ascii="仿宋_GB2312" w:eastAsia="仿宋_GB2312" w:hint="eastAsia"/>
          <w:spacing w:val="-6"/>
        </w:rPr>
        <w:t>抄送：区政府</w:t>
      </w:r>
      <w:r w:rsidR="00A71913">
        <w:rPr>
          <w:rFonts w:ascii="仿宋_GB2312" w:eastAsia="仿宋_GB2312" w:hint="eastAsia"/>
          <w:spacing w:val="-6"/>
        </w:rPr>
        <w:t>政务</w:t>
      </w:r>
      <w:r w:rsidRPr="001945EB">
        <w:rPr>
          <w:rFonts w:ascii="仿宋_GB2312" w:eastAsia="仿宋_GB2312" w:hint="eastAsia"/>
          <w:spacing w:val="-6"/>
        </w:rPr>
        <w:t>督查室</w:t>
      </w:r>
    </w:p>
    <w:p w:rsidR="00AD1E45" w:rsidRPr="001945EB" w:rsidRDefault="00AB3268">
      <w:pPr>
        <w:spacing w:line="560" w:lineRule="exact"/>
        <w:ind w:firstLineChars="300" w:firstLine="594"/>
        <w:rPr>
          <w:rFonts w:ascii="仿宋_GB2312" w:eastAsia="仿宋_GB2312"/>
          <w:spacing w:val="-6"/>
        </w:rPr>
      </w:pPr>
      <w:r w:rsidRPr="001945EB">
        <w:rPr>
          <w:rFonts w:ascii="仿宋_GB2312" w:eastAsia="仿宋_GB2312" w:hint="eastAsia"/>
          <w:spacing w:val="-6"/>
        </w:rPr>
        <w:t xml:space="preserve">                                                             </w:t>
      </w:r>
    </w:p>
    <w:p w:rsidR="00AD1E45" w:rsidRDefault="00AD1E45"/>
    <w:sectPr w:rsidR="00AD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C9" w:rsidRDefault="000B2DC9" w:rsidP="00BE40D2">
      <w:r>
        <w:separator/>
      </w:r>
    </w:p>
  </w:endnote>
  <w:endnote w:type="continuationSeparator" w:id="0">
    <w:p w:rsidR="000B2DC9" w:rsidRDefault="000B2DC9" w:rsidP="00B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C9" w:rsidRDefault="000B2DC9" w:rsidP="00BE40D2">
      <w:r>
        <w:separator/>
      </w:r>
    </w:p>
  </w:footnote>
  <w:footnote w:type="continuationSeparator" w:id="0">
    <w:p w:rsidR="000B2DC9" w:rsidRDefault="000B2DC9" w:rsidP="00BE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WNjMzQ1NWZmZjliZDAyMWI0OGY2NDMzNDQ5YTgifQ=="/>
  </w:docVars>
  <w:rsids>
    <w:rsidRoot w:val="29BF4E26"/>
    <w:rsid w:val="000B2DC9"/>
    <w:rsid w:val="00175579"/>
    <w:rsid w:val="001945EB"/>
    <w:rsid w:val="00746ED7"/>
    <w:rsid w:val="00955392"/>
    <w:rsid w:val="00A71913"/>
    <w:rsid w:val="00AB3268"/>
    <w:rsid w:val="00AD1E45"/>
    <w:rsid w:val="00BE40D2"/>
    <w:rsid w:val="00EA4DE1"/>
    <w:rsid w:val="143639AE"/>
    <w:rsid w:val="16E90227"/>
    <w:rsid w:val="18786026"/>
    <w:rsid w:val="1A7F649D"/>
    <w:rsid w:val="251C43FD"/>
    <w:rsid w:val="29BF4E26"/>
    <w:rsid w:val="34FB200A"/>
    <w:rsid w:val="3F446058"/>
    <w:rsid w:val="55644C17"/>
    <w:rsid w:val="5D5229B3"/>
    <w:rsid w:val="6035217C"/>
    <w:rsid w:val="68335E63"/>
    <w:rsid w:val="6D8612FA"/>
    <w:rsid w:val="759D1C71"/>
    <w:rsid w:val="77FA6770"/>
    <w:rsid w:val="7C9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3">
    <w:name w:val="Date"/>
    <w:basedOn w:val="a"/>
    <w:next w:val="a"/>
    <w:autoRedefine/>
    <w:qFormat/>
    <w:rPr>
      <w:sz w:val="32"/>
      <w:szCs w:val="20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header"/>
    <w:basedOn w:val="a"/>
    <w:link w:val="Char"/>
    <w:rsid w:val="00BE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40D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E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E40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3">
    <w:name w:val="Date"/>
    <w:basedOn w:val="a"/>
    <w:next w:val="a"/>
    <w:autoRedefine/>
    <w:qFormat/>
    <w:rPr>
      <w:sz w:val="32"/>
      <w:szCs w:val="20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header"/>
    <w:basedOn w:val="a"/>
    <w:link w:val="Char"/>
    <w:rsid w:val="00BE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40D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E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E40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吖 溪肜</dc:creator>
  <cp:lastModifiedBy>123</cp:lastModifiedBy>
  <cp:revision>10</cp:revision>
  <dcterms:created xsi:type="dcterms:W3CDTF">2024-03-21T08:14:00Z</dcterms:created>
  <dcterms:modified xsi:type="dcterms:W3CDTF">2024-04-19T02:01:00Z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B08E284648E24533BD99376C21613F01_11</vt:lpwstr>
  </property>
</Properties>
</file>